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CA03F" w14:textId="566355D9" w:rsidR="00562D73" w:rsidRDefault="000E0672" w:rsidP="000E0672">
      <w:pPr>
        <w:autoSpaceDE w:val="0"/>
        <w:autoSpaceDN w:val="0"/>
        <w:adjustRightInd w:val="0"/>
        <w:rPr>
          <w:sz w:val="22"/>
        </w:rPr>
      </w:pPr>
      <w:r>
        <w:rPr>
          <w:sz w:val="22"/>
        </w:rPr>
        <w:t>Załącznik</w:t>
      </w:r>
      <w:r w:rsidR="0051799C">
        <w:rPr>
          <w:sz w:val="22"/>
        </w:rPr>
        <w:t xml:space="preserve"> </w:t>
      </w:r>
      <w:r w:rsidR="00562D73">
        <w:rPr>
          <w:sz w:val="22"/>
        </w:rPr>
        <w:t>B.19</w:t>
      </w:r>
      <w:r w:rsidR="007B66BD">
        <w:rPr>
          <w:sz w:val="22"/>
        </w:rPr>
        <w:t>.</w:t>
      </w:r>
    </w:p>
    <w:p w14:paraId="345C418A" w14:textId="77777777" w:rsidR="000E0672" w:rsidRDefault="000E0672" w:rsidP="000E0672">
      <w:pPr>
        <w:autoSpaceDE w:val="0"/>
        <w:autoSpaceDN w:val="0"/>
        <w:adjustRightInd w:val="0"/>
        <w:rPr>
          <w:sz w:val="22"/>
        </w:rPr>
      </w:pPr>
    </w:p>
    <w:p w14:paraId="524B12EA" w14:textId="6D146BEC" w:rsidR="005A0CC9" w:rsidRPr="005A0CC9" w:rsidRDefault="005A0CC9" w:rsidP="00E651DD">
      <w:pPr>
        <w:spacing w:after="240"/>
        <w:rPr>
          <w:b/>
          <w:sz w:val="28"/>
          <w:szCs w:val="28"/>
        </w:rPr>
      </w:pPr>
      <w:r w:rsidRPr="005A0CC9">
        <w:rPr>
          <w:b/>
          <w:sz w:val="28"/>
          <w:szCs w:val="28"/>
        </w:rPr>
        <w:t>LECZENIE</w:t>
      </w:r>
      <w:r w:rsidR="0051799C">
        <w:rPr>
          <w:b/>
          <w:sz w:val="28"/>
          <w:szCs w:val="28"/>
        </w:rPr>
        <w:t xml:space="preserve"> </w:t>
      </w:r>
      <w:r w:rsidRPr="005A0CC9">
        <w:rPr>
          <w:b/>
          <w:sz w:val="28"/>
          <w:szCs w:val="28"/>
        </w:rPr>
        <w:t>NISKOROSŁYCH</w:t>
      </w:r>
      <w:r w:rsidR="0051799C">
        <w:rPr>
          <w:b/>
          <w:sz w:val="28"/>
          <w:szCs w:val="28"/>
        </w:rPr>
        <w:t xml:space="preserve"> </w:t>
      </w:r>
      <w:r w:rsidR="004F6352">
        <w:rPr>
          <w:b/>
          <w:sz w:val="28"/>
          <w:szCs w:val="28"/>
        </w:rPr>
        <w:t xml:space="preserve">OSÓB </w:t>
      </w:r>
      <w:r w:rsidRPr="005A0CC9">
        <w:rPr>
          <w:b/>
          <w:sz w:val="28"/>
          <w:szCs w:val="28"/>
        </w:rPr>
        <w:t>Z</w:t>
      </w:r>
      <w:r w:rsidR="0051799C">
        <w:rPr>
          <w:b/>
          <w:sz w:val="28"/>
          <w:szCs w:val="28"/>
        </w:rPr>
        <w:t xml:space="preserve"> </w:t>
      </w:r>
      <w:r w:rsidRPr="005A0CC9">
        <w:rPr>
          <w:b/>
          <w:sz w:val="28"/>
          <w:szCs w:val="28"/>
        </w:rPr>
        <w:t>SOMAT</w:t>
      </w:r>
      <w:r w:rsidR="005460BB">
        <w:rPr>
          <w:b/>
          <w:sz w:val="28"/>
          <w:szCs w:val="28"/>
        </w:rPr>
        <w:t>OT</w:t>
      </w:r>
      <w:r w:rsidRPr="005A0CC9">
        <w:rPr>
          <w:b/>
          <w:sz w:val="28"/>
          <w:szCs w:val="28"/>
        </w:rPr>
        <w:t>ROPINOWĄ</w:t>
      </w:r>
      <w:r w:rsidR="0051799C">
        <w:rPr>
          <w:b/>
          <w:sz w:val="28"/>
          <w:szCs w:val="28"/>
        </w:rPr>
        <w:t xml:space="preserve"> </w:t>
      </w:r>
      <w:r w:rsidRPr="005A0CC9">
        <w:rPr>
          <w:b/>
          <w:sz w:val="28"/>
          <w:szCs w:val="28"/>
        </w:rPr>
        <w:t>NIEDOCZYNNOŚCIĄ</w:t>
      </w:r>
      <w:r w:rsidR="0051799C">
        <w:rPr>
          <w:b/>
          <w:sz w:val="28"/>
          <w:szCs w:val="28"/>
        </w:rPr>
        <w:t xml:space="preserve"> </w:t>
      </w:r>
      <w:r w:rsidRPr="005A0CC9">
        <w:rPr>
          <w:b/>
          <w:sz w:val="28"/>
          <w:szCs w:val="28"/>
        </w:rPr>
        <w:t>PRZYSADKI</w:t>
      </w:r>
      <w:r w:rsidR="0051799C">
        <w:rPr>
          <w:b/>
          <w:sz w:val="28"/>
          <w:szCs w:val="28"/>
        </w:rPr>
        <w:t xml:space="preserve"> </w:t>
      </w:r>
      <w:r w:rsidR="004F6352">
        <w:rPr>
          <w:b/>
          <w:sz w:val="28"/>
          <w:szCs w:val="28"/>
        </w:rPr>
        <w:t xml:space="preserve">W OKRESIE WZRASTANIA </w:t>
      </w:r>
      <w:r w:rsidRPr="008B7348">
        <w:rPr>
          <w:b/>
          <w:sz w:val="28"/>
          <w:szCs w:val="28"/>
        </w:rPr>
        <w:t>(ICD-10</w:t>
      </w:r>
      <w:r w:rsidR="007B66BD">
        <w:rPr>
          <w:b/>
          <w:sz w:val="28"/>
          <w:szCs w:val="28"/>
        </w:rPr>
        <w:t>:</w:t>
      </w:r>
      <w:r w:rsidR="0051799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E23</w:t>
      </w:r>
      <w:r w:rsidRPr="008B7348">
        <w:rPr>
          <w:b/>
          <w:sz w:val="28"/>
          <w:szCs w:val="28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62"/>
        <w:gridCol w:w="4084"/>
        <w:gridCol w:w="5636"/>
      </w:tblGrid>
      <w:tr w:rsidR="001D71C6" w:rsidRPr="004E1D2A" w14:paraId="0F9DB9BB" w14:textId="77777777" w:rsidTr="0051799C">
        <w:trPr>
          <w:trHeight w:val="567"/>
        </w:trPr>
        <w:tc>
          <w:tcPr>
            <w:tcW w:w="15382" w:type="dxa"/>
            <w:gridSpan w:val="3"/>
            <w:vAlign w:val="center"/>
          </w:tcPr>
          <w:p w14:paraId="2521754C" w14:textId="3EED065D" w:rsidR="001D71C6" w:rsidRPr="004E1D2A" w:rsidRDefault="001D71C6" w:rsidP="007B66B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E1D2A">
              <w:rPr>
                <w:b/>
                <w:bCs/>
                <w:sz w:val="20"/>
                <w:szCs w:val="20"/>
              </w:rPr>
              <w:t>ZAKRES</w:t>
            </w:r>
            <w:r w:rsidR="0051799C">
              <w:rPr>
                <w:b/>
                <w:bCs/>
                <w:sz w:val="20"/>
                <w:szCs w:val="20"/>
              </w:rPr>
              <w:t xml:space="preserve"> </w:t>
            </w:r>
            <w:r w:rsidRPr="004E1D2A">
              <w:rPr>
                <w:b/>
                <w:bCs/>
                <w:sz w:val="20"/>
                <w:szCs w:val="20"/>
              </w:rPr>
              <w:t>ŚWIADCZENIA</w:t>
            </w:r>
            <w:r w:rsidR="0051799C">
              <w:rPr>
                <w:b/>
                <w:bCs/>
                <w:sz w:val="20"/>
                <w:szCs w:val="20"/>
              </w:rPr>
              <w:t xml:space="preserve"> </w:t>
            </w:r>
            <w:r w:rsidRPr="004E1D2A">
              <w:rPr>
                <w:b/>
                <w:bCs/>
                <w:sz w:val="20"/>
                <w:szCs w:val="20"/>
              </w:rPr>
              <w:t>GWARANTOWANEGO</w:t>
            </w:r>
          </w:p>
        </w:tc>
      </w:tr>
      <w:tr w:rsidR="0051799C" w:rsidRPr="004E1D2A" w14:paraId="63F2ABC5" w14:textId="77777777" w:rsidTr="0051799C">
        <w:trPr>
          <w:trHeight w:val="567"/>
        </w:trPr>
        <w:tc>
          <w:tcPr>
            <w:tcW w:w="5662" w:type="dxa"/>
            <w:vAlign w:val="center"/>
          </w:tcPr>
          <w:p w14:paraId="11D755E6" w14:textId="77777777" w:rsidR="00EF398F" w:rsidRPr="004E1D2A" w:rsidRDefault="00EF398F" w:rsidP="005829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E1D2A">
              <w:rPr>
                <w:b/>
                <w:bCs/>
                <w:sz w:val="20"/>
                <w:szCs w:val="20"/>
              </w:rPr>
              <w:t>ŚWIADCZENIOBIORCY</w:t>
            </w:r>
          </w:p>
        </w:tc>
        <w:tc>
          <w:tcPr>
            <w:tcW w:w="4084" w:type="dxa"/>
            <w:vAlign w:val="center"/>
          </w:tcPr>
          <w:p w14:paraId="0D0717F3" w14:textId="7596AB33" w:rsidR="00EF398F" w:rsidRPr="004E1D2A" w:rsidRDefault="00EF398F" w:rsidP="005829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E1D2A">
              <w:rPr>
                <w:b/>
                <w:bCs/>
                <w:sz w:val="20"/>
                <w:szCs w:val="20"/>
              </w:rPr>
              <w:t>SCHEMAT</w:t>
            </w:r>
            <w:r w:rsidR="0051799C">
              <w:rPr>
                <w:b/>
                <w:bCs/>
                <w:sz w:val="20"/>
                <w:szCs w:val="20"/>
              </w:rPr>
              <w:t xml:space="preserve"> </w:t>
            </w:r>
            <w:r w:rsidRPr="004E1D2A">
              <w:rPr>
                <w:b/>
                <w:bCs/>
                <w:sz w:val="20"/>
                <w:szCs w:val="20"/>
              </w:rPr>
              <w:t>DAWKOWANIA</w:t>
            </w:r>
            <w:r w:rsidR="0051799C">
              <w:rPr>
                <w:b/>
                <w:bCs/>
                <w:sz w:val="20"/>
                <w:szCs w:val="20"/>
              </w:rPr>
              <w:t xml:space="preserve"> </w:t>
            </w:r>
            <w:r w:rsidRPr="004E1D2A">
              <w:rPr>
                <w:b/>
                <w:bCs/>
                <w:sz w:val="20"/>
                <w:szCs w:val="20"/>
              </w:rPr>
              <w:t>LEKÓW</w:t>
            </w:r>
            <w:r w:rsidR="0051799C">
              <w:rPr>
                <w:b/>
                <w:bCs/>
                <w:sz w:val="20"/>
                <w:szCs w:val="20"/>
              </w:rPr>
              <w:t xml:space="preserve"> </w:t>
            </w:r>
            <w:r w:rsidR="0051799C">
              <w:rPr>
                <w:b/>
                <w:bCs/>
                <w:sz w:val="20"/>
                <w:szCs w:val="20"/>
              </w:rPr>
              <w:br/>
            </w:r>
            <w:r w:rsidRPr="004E1D2A">
              <w:rPr>
                <w:b/>
                <w:bCs/>
                <w:sz w:val="20"/>
                <w:szCs w:val="20"/>
              </w:rPr>
              <w:t>W</w:t>
            </w:r>
            <w:r w:rsidR="0051799C">
              <w:rPr>
                <w:b/>
                <w:bCs/>
                <w:sz w:val="20"/>
                <w:szCs w:val="20"/>
              </w:rPr>
              <w:t xml:space="preserve"> </w:t>
            </w:r>
            <w:r w:rsidRPr="004E1D2A">
              <w:rPr>
                <w:b/>
                <w:bCs/>
                <w:sz w:val="20"/>
                <w:szCs w:val="20"/>
              </w:rPr>
              <w:t>PROGRAMIE</w:t>
            </w:r>
          </w:p>
        </w:tc>
        <w:tc>
          <w:tcPr>
            <w:tcW w:w="5636" w:type="dxa"/>
            <w:vAlign w:val="center"/>
          </w:tcPr>
          <w:p w14:paraId="642E6C03" w14:textId="3032C1C8" w:rsidR="00EF398F" w:rsidRPr="004E1D2A" w:rsidRDefault="00EF398F" w:rsidP="005829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E1D2A">
              <w:rPr>
                <w:b/>
                <w:bCs/>
                <w:sz w:val="20"/>
                <w:szCs w:val="20"/>
              </w:rPr>
              <w:t>BADANIA</w:t>
            </w:r>
            <w:r w:rsidR="0051799C">
              <w:rPr>
                <w:b/>
                <w:bCs/>
                <w:sz w:val="20"/>
                <w:szCs w:val="20"/>
              </w:rPr>
              <w:t xml:space="preserve"> </w:t>
            </w:r>
            <w:r w:rsidRPr="004E1D2A">
              <w:rPr>
                <w:b/>
                <w:bCs/>
                <w:sz w:val="20"/>
                <w:szCs w:val="20"/>
              </w:rPr>
              <w:t>DIAGNOSTYCZNE</w:t>
            </w:r>
            <w:r w:rsidR="0051799C">
              <w:rPr>
                <w:b/>
                <w:bCs/>
                <w:sz w:val="20"/>
                <w:szCs w:val="20"/>
              </w:rPr>
              <w:t xml:space="preserve"> </w:t>
            </w:r>
            <w:r w:rsidRPr="004E1D2A">
              <w:rPr>
                <w:b/>
                <w:bCs/>
                <w:sz w:val="20"/>
                <w:szCs w:val="20"/>
              </w:rPr>
              <w:t>WYKONYWANE</w:t>
            </w:r>
            <w:r w:rsidR="0051799C">
              <w:rPr>
                <w:b/>
                <w:bCs/>
                <w:sz w:val="20"/>
                <w:szCs w:val="20"/>
              </w:rPr>
              <w:t xml:space="preserve"> </w:t>
            </w:r>
            <w:r w:rsidR="0051799C">
              <w:rPr>
                <w:b/>
                <w:bCs/>
                <w:sz w:val="20"/>
                <w:szCs w:val="20"/>
              </w:rPr>
              <w:br/>
            </w:r>
            <w:r w:rsidRPr="004E1D2A">
              <w:rPr>
                <w:b/>
                <w:bCs/>
                <w:sz w:val="20"/>
                <w:szCs w:val="20"/>
              </w:rPr>
              <w:t>W</w:t>
            </w:r>
            <w:r w:rsidR="0051799C">
              <w:rPr>
                <w:b/>
                <w:bCs/>
                <w:sz w:val="20"/>
                <w:szCs w:val="20"/>
              </w:rPr>
              <w:t xml:space="preserve"> </w:t>
            </w:r>
            <w:r w:rsidRPr="004E1D2A">
              <w:rPr>
                <w:b/>
                <w:bCs/>
                <w:sz w:val="20"/>
                <w:szCs w:val="20"/>
              </w:rPr>
              <w:t>RAMACH</w:t>
            </w:r>
            <w:r w:rsidR="0051799C">
              <w:rPr>
                <w:b/>
                <w:bCs/>
                <w:sz w:val="20"/>
                <w:szCs w:val="20"/>
              </w:rPr>
              <w:t xml:space="preserve"> </w:t>
            </w:r>
            <w:r w:rsidRPr="004E1D2A">
              <w:rPr>
                <w:b/>
                <w:bCs/>
                <w:sz w:val="20"/>
                <w:szCs w:val="20"/>
              </w:rPr>
              <w:t>PROGRAMU</w:t>
            </w:r>
          </w:p>
        </w:tc>
      </w:tr>
      <w:tr w:rsidR="0051799C" w:rsidRPr="004E1D2A" w14:paraId="621DF31C" w14:textId="77777777" w:rsidTr="0051799C">
        <w:trPr>
          <w:trHeight w:val="20"/>
        </w:trPr>
        <w:tc>
          <w:tcPr>
            <w:tcW w:w="5662" w:type="dxa"/>
          </w:tcPr>
          <w:p w14:paraId="59D78E19" w14:textId="2C835FAA" w:rsidR="00EF398F" w:rsidRDefault="00EF398F" w:rsidP="00EF398F">
            <w:pPr>
              <w:autoSpaceDE w:val="0"/>
              <w:autoSpaceDN w:val="0"/>
              <w:adjustRightInd w:val="0"/>
              <w:spacing w:before="120" w:after="60" w:line="276" w:lineRule="auto"/>
              <w:jc w:val="both"/>
              <w:rPr>
                <w:sz w:val="20"/>
                <w:szCs w:val="20"/>
              </w:rPr>
            </w:pPr>
            <w:r w:rsidRPr="00EF398F">
              <w:rPr>
                <w:sz w:val="20"/>
                <w:szCs w:val="20"/>
              </w:rPr>
              <w:t>Do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programu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kwalifikuje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Zespół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Koordynacyjny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ds.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Stosowania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Hormonu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Wzrostu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powoływany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przez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Prezesa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Narodowego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Funduszu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Zdrowia.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W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przypadku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stanów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zagrożenia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życia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w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następstwie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trudnych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do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opanowania,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nawracających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stanów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hipoglikemii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u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noworodków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lub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niemowląt,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świadczeniobiorca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kwalifikowany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jest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do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terapii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niezwłocznie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po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jego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zgłoszeniu.</w:t>
            </w:r>
          </w:p>
          <w:p w14:paraId="73607815" w14:textId="437D1CCB" w:rsidR="00C91DE8" w:rsidRDefault="00C91DE8" w:rsidP="008D411B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programie lekowym finansuje się leczenie niskorosłych</w:t>
            </w:r>
            <w:r w:rsidR="004F6352">
              <w:rPr>
                <w:sz w:val="20"/>
                <w:szCs w:val="20"/>
              </w:rPr>
              <w:t xml:space="preserve"> osób</w:t>
            </w:r>
            <w:r>
              <w:rPr>
                <w:sz w:val="20"/>
                <w:szCs w:val="20"/>
              </w:rPr>
              <w:t xml:space="preserve"> z somatotropinową niewydolnością przysadki substancjami:</w:t>
            </w:r>
          </w:p>
          <w:p w14:paraId="541BA844" w14:textId="3FB31997" w:rsidR="00C91DE8" w:rsidRPr="008D411B" w:rsidRDefault="00C91DE8" w:rsidP="008D411B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i/>
                <w:iCs/>
                <w:sz w:val="20"/>
                <w:szCs w:val="20"/>
              </w:rPr>
            </w:pPr>
            <w:proofErr w:type="spellStart"/>
            <w:r w:rsidRPr="008D411B">
              <w:rPr>
                <w:i/>
                <w:iCs/>
                <w:sz w:val="20"/>
                <w:szCs w:val="20"/>
              </w:rPr>
              <w:t>Somat</w:t>
            </w:r>
            <w:r w:rsidR="0044394A" w:rsidRPr="008D411B">
              <w:rPr>
                <w:i/>
                <w:iCs/>
                <w:sz w:val="20"/>
                <w:szCs w:val="20"/>
              </w:rPr>
              <w:t>otro</w:t>
            </w:r>
            <w:r w:rsidRPr="008D411B">
              <w:rPr>
                <w:i/>
                <w:iCs/>
                <w:sz w:val="20"/>
                <w:szCs w:val="20"/>
              </w:rPr>
              <w:t>pinum</w:t>
            </w:r>
            <w:proofErr w:type="spellEnd"/>
            <w:r w:rsidRPr="008D411B">
              <w:rPr>
                <w:i/>
                <w:iCs/>
                <w:sz w:val="20"/>
                <w:szCs w:val="20"/>
              </w:rPr>
              <w:t>;</w:t>
            </w:r>
          </w:p>
          <w:p w14:paraId="4767A95F" w14:textId="3613245F" w:rsidR="00C91DE8" w:rsidRPr="00E44E87" w:rsidRDefault="00C91DE8" w:rsidP="008D411B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i/>
                <w:iCs/>
                <w:sz w:val="20"/>
                <w:szCs w:val="20"/>
              </w:rPr>
            </w:pPr>
            <w:proofErr w:type="spellStart"/>
            <w:r w:rsidRPr="008D411B">
              <w:rPr>
                <w:i/>
                <w:iCs/>
                <w:sz w:val="20"/>
                <w:szCs w:val="20"/>
              </w:rPr>
              <w:t>Somatrogon</w:t>
            </w:r>
            <w:proofErr w:type="spellEnd"/>
            <w:r w:rsidRPr="008D411B">
              <w:rPr>
                <w:i/>
                <w:iCs/>
                <w:sz w:val="20"/>
                <w:szCs w:val="20"/>
              </w:rPr>
              <w:t>.</w:t>
            </w:r>
          </w:p>
          <w:p w14:paraId="1207241F" w14:textId="64F84ABE" w:rsidR="00C91DE8" w:rsidRPr="00E44E87" w:rsidRDefault="00C91DE8" w:rsidP="008D411B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3D7336CA" w14:textId="78574C83" w:rsidR="00EF398F" w:rsidRPr="00663B4F" w:rsidRDefault="00EF398F" w:rsidP="008D411B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663B4F">
              <w:rPr>
                <w:b/>
                <w:bCs/>
                <w:sz w:val="20"/>
                <w:szCs w:val="20"/>
              </w:rPr>
              <w:t>Kryteria</w:t>
            </w:r>
            <w:r w:rsidR="0051799C">
              <w:rPr>
                <w:b/>
                <w:bCs/>
                <w:sz w:val="20"/>
                <w:szCs w:val="20"/>
              </w:rPr>
              <w:t xml:space="preserve"> </w:t>
            </w:r>
            <w:r w:rsidRPr="00663B4F">
              <w:rPr>
                <w:b/>
                <w:bCs/>
                <w:sz w:val="20"/>
                <w:szCs w:val="20"/>
              </w:rPr>
              <w:t>kwalifikacji</w:t>
            </w:r>
          </w:p>
          <w:p w14:paraId="0809B7D5" w14:textId="293B2339" w:rsidR="00EF398F" w:rsidRPr="00EF398F" w:rsidRDefault="00EF398F" w:rsidP="008D411B">
            <w:pPr>
              <w:pStyle w:val="Akapitzlist"/>
              <w:numPr>
                <w:ilvl w:val="3"/>
                <w:numId w:val="1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EF398F">
              <w:rPr>
                <w:sz w:val="20"/>
                <w:szCs w:val="20"/>
              </w:rPr>
              <w:t>nawracające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stany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hipoglikemii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w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okresie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niemowlęcym</w:t>
            </w:r>
            <w:r w:rsidR="0051799C">
              <w:rPr>
                <w:sz w:val="20"/>
                <w:szCs w:val="20"/>
              </w:rPr>
              <w:t xml:space="preserve"> </w:t>
            </w:r>
            <w:r w:rsidR="00944FDB">
              <w:rPr>
                <w:sz w:val="20"/>
                <w:szCs w:val="20"/>
              </w:rPr>
              <w:t>i/</w:t>
            </w:r>
            <w:r w:rsidRPr="00EF398F">
              <w:rPr>
                <w:sz w:val="20"/>
                <w:szCs w:val="20"/>
              </w:rPr>
              <w:t>lub</w:t>
            </w:r>
            <w:r w:rsidR="0051799C">
              <w:rPr>
                <w:sz w:val="20"/>
                <w:szCs w:val="20"/>
              </w:rPr>
              <w:t xml:space="preserve"> </w:t>
            </w:r>
            <w:proofErr w:type="spellStart"/>
            <w:r w:rsidRPr="00EF398F">
              <w:rPr>
                <w:sz w:val="20"/>
                <w:szCs w:val="20"/>
              </w:rPr>
              <w:t>poniemowlęcym</w:t>
            </w:r>
            <w:proofErr w:type="spellEnd"/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(po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wykluczeniu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częstych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przyczyn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hipoglikemii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oraz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wykluczeniu</w:t>
            </w:r>
            <w:r w:rsidR="0051799C">
              <w:rPr>
                <w:sz w:val="20"/>
                <w:szCs w:val="20"/>
              </w:rPr>
              <w:t xml:space="preserve"> </w:t>
            </w:r>
            <w:proofErr w:type="spellStart"/>
            <w:r w:rsidRPr="00EF398F">
              <w:rPr>
                <w:sz w:val="20"/>
                <w:szCs w:val="20"/>
              </w:rPr>
              <w:t>hiperinsulinizmu</w:t>
            </w:r>
            <w:proofErr w:type="spellEnd"/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wrodzonego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pierwotnego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niedoboru</w:t>
            </w:r>
            <w:r w:rsidR="0051799C">
              <w:rPr>
                <w:sz w:val="20"/>
                <w:szCs w:val="20"/>
              </w:rPr>
              <w:t xml:space="preserve"> </w:t>
            </w:r>
            <w:proofErr w:type="spellStart"/>
            <w:r w:rsidRPr="00EF398F">
              <w:rPr>
                <w:sz w:val="20"/>
                <w:szCs w:val="20"/>
              </w:rPr>
              <w:t>glikokortykosteroidów</w:t>
            </w:r>
            <w:proofErr w:type="spellEnd"/>
            <w:r w:rsidRPr="00EF398F">
              <w:rPr>
                <w:sz w:val="20"/>
                <w:szCs w:val="20"/>
              </w:rPr>
              <w:t>),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szczególnie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u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dzieci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ze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współistniejącymi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wadami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linii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pośrodkowej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ciała,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przede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wszystkim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w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obrębie</w:t>
            </w:r>
            <w:r w:rsidR="0051799C">
              <w:rPr>
                <w:sz w:val="20"/>
                <w:szCs w:val="20"/>
              </w:rPr>
              <w:t xml:space="preserve"> </w:t>
            </w:r>
            <w:proofErr w:type="spellStart"/>
            <w:r w:rsidRPr="00EF398F">
              <w:rPr>
                <w:sz w:val="20"/>
                <w:szCs w:val="20"/>
              </w:rPr>
              <w:t>twarzo</w:t>
            </w:r>
            <w:proofErr w:type="spellEnd"/>
            <w:r w:rsidRPr="00EF398F">
              <w:rPr>
                <w:sz w:val="20"/>
                <w:szCs w:val="20"/>
              </w:rPr>
              <w:t>-czaszki;</w:t>
            </w:r>
          </w:p>
          <w:p w14:paraId="77DE0EB0" w14:textId="571B9443" w:rsidR="00EF398F" w:rsidRPr="00EF398F" w:rsidRDefault="00EF398F" w:rsidP="008D411B">
            <w:pPr>
              <w:pStyle w:val="Akapitzlist"/>
              <w:numPr>
                <w:ilvl w:val="3"/>
                <w:numId w:val="1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EF398F">
              <w:rPr>
                <w:sz w:val="20"/>
                <w:szCs w:val="20"/>
              </w:rPr>
              <w:t>niskorosłość,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tj.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wysokość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ciała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poniżej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3</w:t>
            </w:r>
            <w:r w:rsidR="0051799C">
              <w:rPr>
                <w:sz w:val="20"/>
                <w:szCs w:val="20"/>
              </w:rPr>
              <w:t xml:space="preserve"> </w:t>
            </w:r>
            <w:proofErr w:type="spellStart"/>
            <w:r w:rsidRPr="00EF398F">
              <w:rPr>
                <w:sz w:val="20"/>
                <w:szCs w:val="20"/>
              </w:rPr>
              <w:t>centyla</w:t>
            </w:r>
            <w:proofErr w:type="spellEnd"/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dla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płci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wieku,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na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siatkach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centylowych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dla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populacji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dzieci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polskich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(nie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dotyczy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dzieci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z</w:t>
            </w:r>
            <w:r w:rsidR="0051799C">
              <w:rPr>
                <w:sz w:val="20"/>
                <w:szCs w:val="20"/>
              </w:rPr>
              <w:t xml:space="preserve"> </w:t>
            </w:r>
            <w:proofErr w:type="spellStart"/>
            <w:r w:rsidRPr="00EF398F">
              <w:rPr>
                <w:sz w:val="20"/>
                <w:szCs w:val="20"/>
              </w:rPr>
              <w:t>wielohormonalną</w:t>
            </w:r>
            <w:proofErr w:type="spellEnd"/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niedoczynnością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lastRenderedPageBreak/>
              <w:t>przysadki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(WNP)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oraz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dzieci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z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udokumentowanymi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mutacjami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związanymi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z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niedoborem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hormonu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wzrostu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(SNP)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oraz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dzieci,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u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których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terapię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rozpoczęto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w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okresie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niemowlęcym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lub</w:t>
            </w:r>
            <w:r w:rsidR="0051799C">
              <w:rPr>
                <w:sz w:val="20"/>
                <w:szCs w:val="20"/>
              </w:rPr>
              <w:t xml:space="preserve"> </w:t>
            </w:r>
            <w:proofErr w:type="spellStart"/>
            <w:r w:rsidRPr="00EF398F">
              <w:rPr>
                <w:sz w:val="20"/>
                <w:szCs w:val="20"/>
              </w:rPr>
              <w:t>poniemowlęcym</w:t>
            </w:r>
            <w:proofErr w:type="spellEnd"/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dzieci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po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terapii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chorób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rozrostowych);</w:t>
            </w:r>
            <w:r w:rsidR="0051799C">
              <w:rPr>
                <w:sz w:val="20"/>
                <w:szCs w:val="20"/>
              </w:rPr>
              <w:t xml:space="preserve"> </w:t>
            </w:r>
          </w:p>
          <w:p w14:paraId="1CE66B81" w14:textId="27EF74A5" w:rsidR="00EF398F" w:rsidRPr="00EF398F" w:rsidRDefault="00EF398F" w:rsidP="008D411B">
            <w:pPr>
              <w:pStyle w:val="Akapitzlist"/>
              <w:numPr>
                <w:ilvl w:val="3"/>
                <w:numId w:val="1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EF398F">
              <w:rPr>
                <w:sz w:val="20"/>
                <w:szCs w:val="20"/>
              </w:rPr>
              <w:t>opóźniony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wiek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kostny,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oceniany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metodą</w:t>
            </w:r>
            <w:r w:rsidR="0051799C">
              <w:rPr>
                <w:sz w:val="20"/>
                <w:szCs w:val="20"/>
              </w:rPr>
              <w:t xml:space="preserve"> </w:t>
            </w:r>
            <w:proofErr w:type="spellStart"/>
            <w:r w:rsidRPr="00EF398F">
              <w:rPr>
                <w:sz w:val="20"/>
                <w:szCs w:val="20"/>
              </w:rPr>
              <w:t>Greulich'a</w:t>
            </w:r>
            <w:proofErr w:type="spellEnd"/>
            <w:r w:rsidRPr="00EF398F">
              <w:rPr>
                <w:sz w:val="20"/>
                <w:szCs w:val="20"/>
              </w:rPr>
              <w:t>-Pyle;</w:t>
            </w:r>
          </w:p>
          <w:p w14:paraId="4EB6E730" w14:textId="67EB1EE2" w:rsidR="00EF398F" w:rsidRPr="00EF398F" w:rsidRDefault="00EF398F" w:rsidP="008D411B">
            <w:pPr>
              <w:pStyle w:val="Akapitzlist"/>
              <w:numPr>
                <w:ilvl w:val="3"/>
                <w:numId w:val="1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EF398F">
              <w:rPr>
                <w:sz w:val="20"/>
                <w:szCs w:val="20"/>
              </w:rPr>
              <w:t>wykluczenie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innych,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aniżeli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SNP,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przyczyn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niskorosłości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lub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wyrównanie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tych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chorób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(np.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niedokrwistość,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niedoczynność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tarczycy,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zaburzenia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wchłaniania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trawienia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jelitowego,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itp.);</w:t>
            </w:r>
          </w:p>
          <w:p w14:paraId="59D00689" w14:textId="5D675CD9" w:rsidR="00EF398F" w:rsidRDefault="00EF398F" w:rsidP="008D411B">
            <w:pPr>
              <w:pStyle w:val="Akapitzlist"/>
              <w:numPr>
                <w:ilvl w:val="3"/>
                <w:numId w:val="1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EF398F">
              <w:rPr>
                <w:sz w:val="20"/>
                <w:szCs w:val="20"/>
              </w:rPr>
              <w:t>obniżony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wyrzut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hormonu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wzrostu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(poniżej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10</w:t>
            </w:r>
            <w:r w:rsidR="0051799C">
              <w:rPr>
                <w:sz w:val="20"/>
                <w:szCs w:val="20"/>
              </w:rPr>
              <w:t xml:space="preserve"> </w:t>
            </w:r>
            <w:proofErr w:type="spellStart"/>
            <w:r w:rsidRPr="00EF398F">
              <w:rPr>
                <w:sz w:val="20"/>
                <w:szCs w:val="20"/>
              </w:rPr>
              <w:t>ng</w:t>
            </w:r>
            <w:proofErr w:type="spellEnd"/>
            <w:r w:rsidRPr="00EF398F">
              <w:rPr>
                <w:sz w:val="20"/>
                <w:szCs w:val="20"/>
              </w:rPr>
              <w:t>/ml)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w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dwóch,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niezależnych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testach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stymulacji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sekrecji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tego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hormonu,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a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w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przypadku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dzieci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z</w:t>
            </w:r>
            <w:r w:rsidR="0051799C">
              <w:rPr>
                <w:sz w:val="20"/>
                <w:szCs w:val="20"/>
              </w:rPr>
              <w:t xml:space="preserve"> </w:t>
            </w:r>
            <w:proofErr w:type="spellStart"/>
            <w:r w:rsidRPr="00EF398F">
              <w:rPr>
                <w:sz w:val="20"/>
                <w:szCs w:val="20"/>
              </w:rPr>
              <w:t>wielohormonalną</w:t>
            </w:r>
            <w:proofErr w:type="spellEnd"/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niedoczynnością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przysadki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oraz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dzieci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z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udokumentowanymi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mutacjami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związanymi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z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niedoborem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hormonu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wzrostu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jednego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testu,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(z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uwagi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na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ryzyko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powikłań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testy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te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można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wykonywać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jedynie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u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dzieci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powyżej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2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roku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życia,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a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test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insulinowy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po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ukończeniu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5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roku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życia);</w:t>
            </w:r>
          </w:p>
          <w:p w14:paraId="77DADE8F" w14:textId="6A8348BA" w:rsidR="00DE1193" w:rsidRDefault="00C91DE8" w:rsidP="008D411B">
            <w:pPr>
              <w:pStyle w:val="Akapitzlist"/>
              <w:numPr>
                <w:ilvl w:val="3"/>
                <w:numId w:val="1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wiek 3 lata i powyżej w przypadku terapii </w:t>
            </w:r>
            <w:proofErr w:type="spellStart"/>
            <w:r>
              <w:rPr>
                <w:sz w:val="20"/>
                <w:szCs w:val="20"/>
              </w:rPr>
              <w:t>Somatrogonem</w:t>
            </w:r>
            <w:proofErr w:type="spellEnd"/>
            <w:r>
              <w:rPr>
                <w:sz w:val="20"/>
                <w:szCs w:val="20"/>
              </w:rPr>
              <w:t>;</w:t>
            </w:r>
          </w:p>
          <w:p w14:paraId="3CE6A446" w14:textId="243CE1F6" w:rsidR="00FA3EFB" w:rsidRPr="003369CC" w:rsidRDefault="00FA3EFB" w:rsidP="008D411B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3369CC">
              <w:rPr>
                <w:sz w:val="20"/>
              </w:rPr>
              <w:t xml:space="preserve">Do programu mogą być także </w:t>
            </w:r>
            <w:r w:rsidR="004F6352">
              <w:rPr>
                <w:sz w:val="20"/>
              </w:rPr>
              <w:t>włączeni pacjenci</w:t>
            </w:r>
            <w:r w:rsidRPr="003369CC">
              <w:rPr>
                <w:sz w:val="20"/>
              </w:rPr>
              <w:t xml:space="preserve"> lecz</w:t>
            </w:r>
            <w:r w:rsidR="004F6352">
              <w:rPr>
                <w:sz w:val="20"/>
              </w:rPr>
              <w:t>eni</w:t>
            </w:r>
            <w:r w:rsidRPr="003369CC">
              <w:rPr>
                <w:sz w:val="20"/>
              </w:rPr>
              <w:t xml:space="preserve"> hormonem wzrostu z innych źródeł, które przy przyjęciu terapii spełniały kryteria kwalifikacji do programu.</w:t>
            </w:r>
          </w:p>
          <w:p w14:paraId="7E9817E4" w14:textId="77777777" w:rsidR="00EF398F" w:rsidRPr="00EF398F" w:rsidRDefault="00EF398F" w:rsidP="008D411B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2BD97EFD" w14:textId="262F918B" w:rsidR="00EF398F" w:rsidRPr="00663B4F" w:rsidRDefault="00EF398F" w:rsidP="008D411B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663B4F">
              <w:rPr>
                <w:b/>
                <w:bCs/>
                <w:sz w:val="20"/>
                <w:szCs w:val="20"/>
              </w:rPr>
              <w:t>Określenie</w:t>
            </w:r>
            <w:r w:rsidR="0051799C">
              <w:rPr>
                <w:b/>
                <w:bCs/>
                <w:sz w:val="20"/>
                <w:szCs w:val="20"/>
              </w:rPr>
              <w:t xml:space="preserve"> </w:t>
            </w:r>
            <w:r w:rsidRPr="00663B4F">
              <w:rPr>
                <w:b/>
                <w:bCs/>
                <w:sz w:val="20"/>
                <w:szCs w:val="20"/>
              </w:rPr>
              <w:t>czasu</w:t>
            </w:r>
            <w:r w:rsidR="0051799C">
              <w:rPr>
                <w:b/>
                <w:bCs/>
                <w:sz w:val="20"/>
                <w:szCs w:val="20"/>
              </w:rPr>
              <w:t xml:space="preserve"> </w:t>
            </w:r>
            <w:r w:rsidRPr="00663B4F">
              <w:rPr>
                <w:b/>
                <w:bCs/>
                <w:sz w:val="20"/>
                <w:szCs w:val="20"/>
              </w:rPr>
              <w:t>leczenia</w:t>
            </w:r>
            <w:r w:rsidR="0051799C">
              <w:rPr>
                <w:b/>
                <w:bCs/>
                <w:sz w:val="20"/>
                <w:szCs w:val="20"/>
              </w:rPr>
              <w:t xml:space="preserve"> </w:t>
            </w:r>
            <w:r w:rsidRPr="00663B4F">
              <w:rPr>
                <w:b/>
                <w:bCs/>
                <w:sz w:val="20"/>
                <w:szCs w:val="20"/>
              </w:rPr>
              <w:t>w</w:t>
            </w:r>
            <w:r w:rsidR="0051799C">
              <w:rPr>
                <w:b/>
                <w:bCs/>
                <w:sz w:val="20"/>
                <w:szCs w:val="20"/>
              </w:rPr>
              <w:t xml:space="preserve"> </w:t>
            </w:r>
            <w:r w:rsidRPr="00663B4F">
              <w:rPr>
                <w:b/>
                <w:bCs/>
                <w:sz w:val="20"/>
                <w:szCs w:val="20"/>
              </w:rPr>
              <w:t>programie</w:t>
            </w:r>
          </w:p>
          <w:p w14:paraId="51E97ECF" w14:textId="60FAC3AB" w:rsidR="00EF398F" w:rsidRPr="00663B4F" w:rsidRDefault="00EF398F" w:rsidP="008D411B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663B4F">
              <w:rPr>
                <w:sz w:val="20"/>
                <w:szCs w:val="20"/>
              </w:rPr>
              <w:t>Leczenie</w:t>
            </w:r>
            <w:r w:rsidR="0051799C">
              <w:rPr>
                <w:sz w:val="20"/>
                <w:szCs w:val="20"/>
              </w:rPr>
              <w:t xml:space="preserve"> </w:t>
            </w:r>
            <w:r w:rsidRPr="00663B4F">
              <w:rPr>
                <w:sz w:val="20"/>
                <w:szCs w:val="20"/>
              </w:rPr>
              <w:t>trwa</w:t>
            </w:r>
            <w:r w:rsidR="0051799C">
              <w:rPr>
                <w:sz w:val="20"/>
                <w:szCs w:val="20"/>
              </w:rPr>
              <w:t xml:space="preserve"> </w:t>
            </w:r>
            <w:r w:rsidRPr="00663B4F">
              <w:rPr>
                <w:sz w:val="20"/>
                <w:szCs w:val="20"/>
              </w:rPr>
              <w:t>do</w:t>
            </w:r>
            <w:r w:rsidR="0051799C">
              <w:rPr>
                <w:sz w:val="20"/>
                <w:szCs w:val="20"/>
              </w:rPr>
              <w:t xml:space="preserve"> </w:t>
            </w:r>
            <w:r w:rsidRPr="00663B4F">
              <w:rPr>
                <w:sz w:val="20"/>
                <w:szCs w:val="20"/>
              </w:rPr>
              <w:t>czasu</w:t>
            </w:r>
            <w:r w:rsidR="0051799C">
              <w:rPr>
                <w:sz w:val="20"/>
                <w:szCs w:val="20"/>
              </w:rPr>
              <w:t xml:space="preserve"> </w:t>
            </w:r>
            <w:r w:rsidRPr="00663B4F">
              <w:rPr>
                <w:sz w:val="20"/>
                <w:szCs w:val="20"/>
              </w:rPr>
              <w:t>podjęcia</w:t>
            </w:r>
            <w:r w:rsidR="0051799C">
              <w:rPr>
                <w:sz w:val="20"/>
                <w:szCs w:val="20"/>
              </w:rPr>
              <w:t xml:space="preserve"> </w:t>
            </w:r>
            <w:r w:rsidRPr="00663B4F">
              <w:rPr>
                <w:sz w:val="20"/>
                <w:szCs w:val="20"/>
              </w:rPr>
              <w:t>przez</w:t>
            </w:r>
            <w:r w:rsidR="0051799C">
              <w:rPr>
                <w:sz w:val="20"/>
                <w:szCs w:val="20"/>
              </w:rPr>
              <w:t xml:space="preserve"> </w:t>
            </w:r>
            <w:r w:rsidRPr="00663B4F">
              <w:rPr>
                <w:sz w:val="20"/>
                <w:szCs w:val="20"/>
              </w:rPr>
              <w:t>Zespół</w:t>
            </w:r>
            <w:r w:rsidR="0051799C">
              <w:rPr>
                <w:sz w:val="20"/>
                <w:szCs w:val="20"/>
              </w:rPr>
              <w:t xml:space="preserve"> </w:t>
            </w:r>
            <w:r w:rsidRPr="00663B4F">
              <w:rPr>
                <w:sz w:val="20"/>
                <w:szCs w:val="20"/>
              </w:rPr>
              <w:t>Koordynacyjny</w:t>
            </w:r>
            <w:r w:rsidR="0051799C">
              <w:rPr>
                <w:sz w:val="20"/>
                <w:szCs w:val="20"/>
              </w:rPr>
              <w:t xml:space="preserve"> </w:t>
            </w:r>
            <w:r w:rsidRPr="00663B4F">
              <w:rPr>
                <w:sz w:val="20"/>
                <w:szCs w:val="20"/>
              </w:rPr>
              <w:t>ds.</w:t>
            </w:r>
            <w:r w:rsidR="0051799C">
              <w:rPr>
                <w:sz w:val="20"/>
                <w:szCs w:val="20"/>
              </w:rPr>
              <w:t xml:space="preserve"> </w:t>
            </w:r>
            <w:r w:rsidRPr="00663B4F">
              <w:rPr>
                <w:sz w:val="20"/>
                <w:szCs w:val="20"/>
              </w:rPr>
              <w:t>Stosowania</w:t>
            </w:r>
            <w:r w:rsidR="0051799C">
              <w:rPr>
                <w:sz w:val="20"/>
                <w:szCs w:val="20"/>
              </w:rPr>
              <w:t xml:space="preserve"> </w:t>
            </w:r>
            <w:r w:rsidRPr="00663B4F">
              <w:rPr>
                <w:sz w:val="20"/>
                <w:szCs w:val="20"/>
              </w:rPr>
              <w:t>Hormonu</w:t>
            </w:r>
            <w:r w:rsidR="0051799C">
              <w:rPr>
                <w:sz w:val="20"/>
                <w:szCs w:val="20"/>
              </w:rPr>
              <w:t xml:space="preserve"> </w:t>
            </w:r>
            <w:r w:rsidRPr="00663B4F">
              <w:rPr>
                <w:sz w:val="20"/>
                <w:szCs w:val="20"/>
              </w:rPr>
              <w:t>Wzrostu</w:t>
            </w:r>
            <w:r w:rsidR="0051799C">
              <w:rPr>
                <w:sz w:val="20"/>
                <w:szCs w:val="20"/>
              </w:rPr>
              <w:t xml:space="preserve"> </w:t>
            </w:r>
            <w:r w:rsidRPr="00663B4F">
              <w:rPr>
                <w:sz w:val="20"/>
                <w:szCs w:val="20"/>
              </w:rPr>
              <w:t>lub</w:t>
            </w:r>
            <w:r w:rsidR="0051799C">
              <w:rPr>
                <w:sz w:val="20"/>
                <w:szCs w:val="20"/>
              </w:rPr>
              <w:t xml:space="preserve"> </w:t>
            </w:r>
            <w:r w:rsidRPr="00663B4F">
              <w:rPr>
                <w:sz w:val="20"/>
                <w:szCs w:val="20"/>
              </w:rPr>
              <w:t>lekarza</w:t>
            </w:r>
            <w:r w:rsidR="0051799C">
              <w:rPr>
                <w:sz w:val="20"/>
                <w:szCs w:val="20"/>
              </w:rPr>
              <w:t xml:space="preserve"> </w:t>
            </w:r>
            <w:r w:rsidRPr="00663B4F">
              <w:rPr>
                <w:sz w:val="20"/>
                <w:szCs w:val="20"/>
              </w:rPr>
              <w:t>prowadzącego</w:t>
            </w:r>
            <w:r w:rsidR="0051799C">
              <w:rPr>
                <w:sz w:val="20"/>
                <w:szCs w:val="20"/>
              </w:rPr>
              <w:t xml:space="preserve"> </w:t>
            </w:r>
            <w:r w:rsidRPr="00663B4F">
              <w:rPr>
                <w:sz w:val="20"/>
                <w:szCs w:val="20"/>
              </w:rPr>
              <w:t>decyzji</w:t>
            </w:r>
            <w:r w:rsidR="0051799C">
              <w:rPr>
                <w:sz w:val="20"/>
                <w:szCs w:val="20"/>
              </w:rPr>
              <w:t xml:space="preserve"> </w:t>
            </w:r>
            <w:r w:rsidRPr="00663B4F">
              <w:rPr>
                <w:sz w:val="20"/>
                <w:szCs w:val="20"/>
              </w:rPr>
              <w:t>o</w:t>
            </w:r>
            <w:r w:rsidR="0051799C">
              <w:rPr>
                <w:sz w:val="20"/>
                <w:szCs w:val="20"/>
              </w:rPr>
              <w:t xml:space="preserve"> </w:t>
            </w:r>
            <w:r w:rsidRPr="00663B4F">
              <w:rPr>
                <w:sz w:val="20"/>
                <w:szCs w:val="20"/>
              </w:rPr>
              <w:t>wyłączeniu</w:t>
            </w:r>
            <w:r w:rsidR="0051799C">
              <w:rPr>
                <w:sz w:val="20"/>
                <w:szCs w:val="20"/>
              </w:rPr>
              <w:t xml:space="preserve"> </w:t>
            </w:r>
            <w:r w:rsidRPr="00663B4F">
              <w:rPr>
                <w:sz w:val="20"/>
                <w:szCs w:val="20"/>
              </w:rPr>
              <w:t>świadczeniobiorcy</w:t>
            </w:r>
            <w:r w:rsidR="0051799C">
              <w:rPr>
                <w:sz w:val="20"/>
                <w:szCs w:val="20"/>
              </w:rPr>
              <w:t xml:space="preserve"> </w:t>
            </w:r>
            <w:r w:rsidRPr="00663B4F">
              <w:rPr>
                <w:sz w:val="20"/>
                <w:szCs w:val="20"/>
              </w:rPr>
              <w:t>z</w:t>
            </w:r>
            <w:r w:rsidR="0051799C">
              <w:rPr>
                <w:sz w:val="20"/>
                <w:szCs w:val="20"/>
              </w:rPr>
              <w:t xml:space="preserve"> </w:t>
            </w:r>
            <w:r w:rsidRPr="00663B4F">
              <w:rPr>
                <w:sz w:val="20"/>
                <w:szCs w:val="20"/>
              </w:rPr>
              <w:t>programu,</w:t>
            </w:r>
            <w:r w:rsidR="0051799C">
              <w:rPr>
                <w:sz w:val="20"/>
                <w:szCs w:val="20"/>
              </w:rPr>
              <w:t xml:space="preserve"> </w:t>
            </w:r>
            <w:r w:rsidRPr="00663B4F">
              <w:rPr>
                <w:sz w:val="20"/>
                <w:szCs w:val="20"/>
              </w:rPr>
              <w:t>zgodnie</w:t>
            </w:r>
            <w:r w:rsidR="0051799C">
              <w:rPr>
                <w:sz w:val="20"/>
                <w:szCs w:val="20"/>
              </w:rPr>
              <w:t xml:space="preserve"> </w:t>
            </w:r>
            <w:r w:rsidRPr="00663B4F">
              <w:rPr>
                <w:sz w:val="20"/>
                <w:szCs w:val="20"/>
              </w:rPr>
              <w:t>z</w:t>
            </w:r>
            <w:r w:rsidR="0051799C">
              <w:rPr>
                <w:sz w:val="20"/>
                <w:szCs w:val="20"/>
              </w:rPr>
              <w:t xml:space="preserve"> </w:t>
            </w:r>
            <w:r w:rsidRPr="00663B4F">
              <w:rPr>
                <w:sz w:val="20"/>
                <w:szCs w:val="20"/>
              </w:rPr>
              <w:t>kryteriami</w:t>
            </w:r>
            <w:r w:rsidR="0051799C">
              <w:rPr>
                <w:sz w:val="20"/>
                <w:szCs w:val="20"/>
              </w:rPr>
              <w:t xml:space="preserve"> </w:t>
            </w:r>
            <w:r w:rsidRPr="00663B4F">
              <w:rPr>
                <w:sz w:val="20"/>
                <w:szCs w:val="20"/>
              </w:rPr>
              <w:t>wyłączenia.</w:t>
            </w:r>
          </w:p>
          <w:p w14:paraId="05B2AF4F" w14:textId="77777777" w:rsidR="00EF398F" w:rsidRPr="00EF398F" w:rsidRDefault="00EF398F" w:rsidP="008D411B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32FC1097" w14:textId="64F197B3" w:rsidR="00EF398F" w:rsidRPr="00663B4F" w:rsidRDefault="00EF398F" w:rsidP="008D411B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663B4F">
              <w:rPr>
                <w:b/>
                <w:bCs/>
                <w:sz w:val="20"/>
                <w:szCs w:val="20"/>
              </w:rPr>
              <w:t>Kryteria</w:t>
            </w:r>
            <w:r w:rsidR="0051799C">
              <w:rPr>
                <w:b/>
                <w:bCs/>
                <w:sz w:val="20"/>
                <w:szCs w:val="20"/>
              </w:rPr>
              <w:t xml:space="preserve"> </w:t>
            </w:r>
            <w:r w:rsidRPr="00663B4F">
              <w:rPr>
                <w:b/>
                <w:bCs/>
                <w:sz w:val="20"/>
                <w:szCs w:val="20"/>
              </w:rPr>
              <w:t>wyłączenia</w:t>
            </w:r>
            <w:r w:rsidR="0051799C">
              <w:rPr>
                <w:b/>
                <w:bCs/>
                <w:sz w:val="20"/>
                <w:szCs w:val="20"/>
              </w:rPr>
              <w:t xml:space="preserve"> </w:t>
            </w:r>
            <w:r w:rsidRPr="00663B4F">
              <w:rPr>
                <w:b/>
                <w:bCs/>
                <w:sz w:val="20"/>
                <w:szCs w:val="20"/>
              </w:rPr>
              <w:t>z</w:t>
            </w:r>
            <w:r w:rsidR="0051799C">
              <w:rPr>
                <w:b/>
                <w:bCs/>
                <w:sz w:val="20"/>
                <w:szCs w:val="20"/>
              </w:rPr>
              <w:t xml:space="preserve"> </w:t>
            </w:r>
            <w:r w:rsidRPr="00663B4F">
              <w:rPr>
                <w:b/>
                <w:bCs/>
                <w:sz w:val="20"/>
                <w:szCs w:val="20"/>
              </w:rPr>
              <w:t>programu</w:t>
            </w:r>
          </w:p>
          <w:p w14:paraId="0B152EC0" w14:textId="4D9EFBE0" w:rsidR="00EF398F" w:rsidRPr="00EF398F" w:rsidRDefault="00EF398F" w:rsidP="008D411B">
            <w:pPr>
              <w:pStyle w:val="Akapitzlist"/>
              <w:numPr>
                <w:ilvl w:val="3"/>
                <w:numId w:val="1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EF398F">
              <w:rPr>
                <w:sz w:val="20"/>
                <w:szCs w:val="20"/>
              </w:rPr>
              <w:t>złuszczenie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głowy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kości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udowej;</w:t>
            </w:r>
          </w:p>
          <w:p w14:paraId="49E7536A" w14:textId="65D9CFBB" w:rsidR="00EF398F" w:rsidRPr="00E44E87" w:rsidRDefault="00EF398F" w:rsidP="008D411B">
            <w:pPr>
              <w:pStyle w:val="Akapitzlist"/>
              <w:numPr>
                <w:ilvl w:val="3"/>
                <w:numId w:val="1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EF398F">
              <w:rPr>
                <w:sz w:val="20"/>
                <w:szCs w:val="20"/>
              </w:rPr>
              <w:t>ujawnienie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lub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wznowa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choroby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rozrostowej;</w:t>
            </w:r>
          </w:p>
          <w:p w14:paraId="4A77E572" w14:textId="59543DDC" w:rsidR="00EF398F" w:rsidRPr="00EF398F" w:rsidRDefault="00EF398F" w:rsidP="008D411B">
            <w:pPr>
              <w:pStyle w:val="Akapitzlist"/>
              <w:numPr>
                <w:ilvl w:val="3"/>
                <w:numId w:val="1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EF398F">
              <w:rPr>
                <w:sz w:val="20"/>
                <w:szCs w:val="20"/>
              </w:rPr>
              <w:lastRenderedPageBreak/>
              <w:t>niezadowalający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efekt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leczenia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hormonem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wzrostu,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tj.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przyrost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wysokości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ciała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poniżej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2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cm/rok;</w:t>
            </w:r>
          </w:p>
          <w:p w14:paraId="74AA1B61" w14:textId="6C602534" w:rsidR="00EF398F" w:rsidRPr="00EF398F" w:rsidRDefault="00EF398F" w:rsidP="008D411B">
            <w:pPr>
              <w:pStyle w:val="Akapitzlist"/>
              <w:numPr>
                <w:ilvl w:val="3"/>
                <w:numId w:val="1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EF398F">
              <w:rPr>
                <w:sz w:val="20"/>
                <w:szCs w:val="20"/>
              </w:rPr>
              <w:t>osiągnięcie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wieku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kostnego:</w:t>
            </w:r>
          </w:p>
          <w:p w14:paraId="3CE957B1" w14:textId="0BD97D12" w:rsidR="00EF398F" w:rsidRPr="00EF398F" w:rsidRDefault="00EF398F" w:rsidP="008D411B">
            <w:pPr>
              <w:pStyle w:val="Akapitzlist"/>
              <w:numPr>
                <w:ilvl w:val="4"/>
                <w:numId w:val="1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EF398F">
              <w:rPr>
                <w:sz w:val="20"/>
                <w:szCs w:val="20"/>
              </w:rPr>
              <w:t>powyżej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14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lat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przez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dziewczynkę,</w:t>
            </w:r>
          </w:p>
          <w:p w14:paraId="5ED5FA17" w14:textId="353EAC94" w:rsidR="00EF398F" w:rsidRDefault="00EF398F" w:rsidP="008D411B">
            <w:pPr>
              <w:pStyle w:val="Akapitzlist"/>
              <w:numPr>
                <w:ilvl w:val="4"/>
                <w:numId w:val="1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EF398F">
              <w:rPr>
                <w:sz w:val="20"/>
                <w:szCs w:val="20"/>
              </w:rPr>
              <w:t>powyżej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16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lat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przez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chłopca.</w:t>
            </w:r>
          </w:p>
          <w:p w14:paraId="3CB3D1C8" w14:textId="79ADAE2B" w:rsidR="00425E7F" w:rsidRDefault="00425E7F" w:rsidP="008D411B">
            <w:pPr>
              <w:pStyle w:val="Akapitzlist"/>
              <w:numPr>
                <w:ilvl w:val="3"/>
                <w:numId w:val="1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425E7F">
              <w:rPr>
                <w:sz w:val="20"/>
                <w:szCs w:val="20"/>
              </w:rPr>
              <w:t>wystąpienie chorób lub stanów, które w opinii lekarza prowadzącego</w:t>
            </w:r>
            <w:r w:rsidR="00FA3EFB">
              <w:rPr>
                <w:sz w:val="20"/>
                <w:szCs w:val="20"/>
              </w:rPr>
              <w:t xml:space="preserve"> lub Zespołu koordynacyjnego</w:t>
            </w:r>
            <w:r w:rsidRPr="00425E7F">
              <w:rPr>
                <w:sz w:val="20"/>
                <w:szCs w:val="20"/>
              </w:rPr>
              <w:t xml:space="preserve"> uniemożliwiają dalsze prowadzenie leczenia</w:t>
            </w:r>
            <w:r>
              <w:rPr>
                <w:sz w:val="20"/>
                <w:szCs w:val="20"/>
              </w:rPr>
              <w:t>;</w:t>
            </w:r>
          </w:p>
          <w:p w14:paraId="3AA1ECE3" w14:textId="64344B78" w:rsidR="00425E7F" w:rsidRDefault="00425E7F" w:rsidP="008D411B">
            <w:pPr>
              <w:pStyle w:val="Akapitzlist"/>
              <w:numPr>
                <w:ilvl w:val="3"/>
                <w:numId w:val="1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okres ciąży lub karmienia piersią;</w:t>
            </w:r>
          </w:p>
          <w:p w14:paraId="0CFC376C" w14:textId="13B4379A" w:rsidR="00425E7F" w:rsidRDefault="00425E7F" w:rsidP="008D411B">
            <w:pPr>
              <w:pStyle w:val="Akapitzlist"/>
              <w:numPr>
                <w:ilvl w:val="3"/>
                <w:numId w:val="1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425E7F">
              <w:rPr>
                <w:sz w:val="20"/>
                <w:szCs w:val="20"/>
              </w:rPr>
              <w:t>brak współpracy lub nieprzestrzeganie zaleceń lekarskich, w tym zwłaszcza dotyczących okresowych badań kontrolnych oceniających skuteczność i bezpieczeństwo leczenia ze strony świadczeniobiorcy lub jego prawnych opiekunów</w:t>
            </w:r>
            <w:r w:rsidR="00C02CBC">
              <w:rPr>
                <w:sz w:val="20"/>
                <w:szCs w:val="20"/>
              </w:rPr>
              <w:t>;</w:t>
            </w:r>
          </w:p>
          <w:p w14:paraId="5DE79855" w14:textId="03C5D1B6" w:rsidR="00C02CBC" w:rsidRPr="003369CC" w:rsidRDefault="00FA3EFB" w:rsidP="008D411B">
            <w:pPr>
              <w:pStyle w:val="Akapitzlist"/>
              <w:numPr>
                <w:ilvl w:val="3"/>
                <w:numId w:val="1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3369CC">
              <w:rPr>
                <w:sz w:val="20"/>
                <w:szCs w:val="20"/>
              </w:rPr>
              <w:t>o</w:t>
            </w:r>
            <w:r w:rsidR="00F3441B" w:rsidRPr="003369CC">
              <w:rPr>
                <w:sz w:val="20"/>
                <w:szCs w:val="20"/>
              </w:rPr>
              <w:t xml:space="preserve"> </w:t>
            </w:r>
            <w:r w:rsidRPr="003369CC">
              <w:rPr>
                <w:sz w:val="20"/>
                <w:szCs w:val="20"/>
              </w:rPr>
              <w:t xml:space="preserve">wyłączeniu z </w:t>
            </w:r>
            <w:r w:rsidR="003369CC">
              <w:rPr>
                <w:sz w:val="20"/>
                <w:szCs w:val="20"/>
              </w:rPr>
              <w:t>programu lekowego</w:t>
            </w:r>
            <w:r w:rsidRPr="003369CC">
              <w:rPr>
                <w:sz w:val="20"/>
                <w:szCs w:val="20"/>
              </w:rPr>
              <w:t xml:space="preserve"> z powodu braku skuteczności proponowanej terapii</w:t>
            </w:r>
            <w:r w:rsidR="003369CC">
              <w:rPr>
                <w:sz w:val="20"/>
                <w:szCs w:val="20"/>
              </w:rPr>
              <w:t>,</w:t>
            </w:r>
            <w:r w:rsidRPr="003369CC">
              <w:rPr>
                <w:sz w:val="20"/>
                <w:szCs w:val="20"/>
              </w:rPr>
              <w:t xml:space="preserve"> objawów niepożądanych lub powikłań</w:t>
            </w:r>
            <w:r w:rsidR="00F3441B" w:rsidRPr="003369CC">
              <w:rPr>
                <w:sz w:val="20"/>
                <w:szCs w:val="20"/>
              </w:rPr>
              <w:t>,</w:t>
            </w:r>
            <w:r w:rsidRPr="003369CC">
              <w:rPr>
                <w:sz w:val="20"/>
                <w:szCs w:val="20"/>
              </w:rPr>
              <w:t xml:space="preserve"> lekarz prowadzący każdorazowo informuje Zespół Koordynacyjny, na podstawie dokonywanych co 6 miesięcy (</w:t>
            </w:r>
            <w:r w:rsidRPr="00336F33">
              <w:rPr>
                <w:sz w:val="20"/>
                <w:szCs w:val="20"/>
              </w:rPr>
              <w:t>±</w:t>
            </w:r>
            <w:r w:rsidRPr="003369CC">
              <w:rPr>
                <w:sz w:val="20"/>
                <w:szCs w:val="20"/>
              </w:rPr>
              <w:t>7</w:t>
            </w:r>
            <w:r w:rsidR="003369CC">
              <w:rPr>
                <w:sz w:val="20"/>
                <w:szCs w:val="20"/>
              </w:rPr>
              <w:t xml:space="preserve"> </w:t>
            </w:r>
            <w:r w:rsidRPr="003369CC">
              <w:rPr>
                <w:sz w:val="20"/>
                <w:szCs w:val="20"/>
              </w:rPr>
              <w:t>dni) wpisów do elektronicznego systemu monitorowania programów lekowych dostępnego za pomocą aplikacji internetowej udostępnionej przez Oddział Wojewódzki NFZ</w:t>
            </w:r>
            <w:r w:rsidR="00F3441B" w:rsidRPr="003369CC">
              <w:rPr>
                <w:sz w:val="20"/>
                <w:szCs w:val="20"/>
              </w:rPr>
              <w:t>,</w:t>
            </w:r>
            <w:r w:rsidRPr="003369CC">
              <w:rPr>
                <w:sz w:val="20"/>
                <w:szCs w:val="20"/>
              </w:rPr>
              <w:t xml:space="preserve"> dotyczących skuteczności i bezpieczeństwa stosowanej terapii, uwzględniając przede wszystkim</w:t>
            </w:r>
            <w:r w:rsidR="00F3441B" w:rsidRPr="003369CC">
              <w:rPr>
                <w:sz w:val="20"/>
                <w:szCs w:val="20"/>
              </w:rPr>
              <w:t>:</w:t>
            </w:r>
          </w:p>
          <w:p w14:paraId="711137A1" w14:textId="091ED8B4" w:rsidR="00C02CBC" w:rsidRPr="00E44E87" w:rsidRDefault="00C02CBC" w:rsidP="008D411B">
            <w:pPr>
              <w:pStyle w:val="Akapitzlist"/>
              <w:numPr>
                <w:ilvl w:val="4"/>
                <w:numId w:val="1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E44E87">
              <w:rPr>
                <w:sz w:val="20"/>
                <w:szCs w:val="20"/>
              </w:rPr>
              <w:t xml:space="preserve">długość (z określeniem </w:t>
            </w:r>
            <w:proofErr w:type="spellStart"/>
            <w:r w:rsidRPr="00E44E87">
              <w:rPr>
                <w:sz w:val="20"/>
                <w:szCs w:val="20"/>
              </w:rPr>
              <w:t>centyla</w:t>
            </w:r>
            <w:proofErr w:type="spellEnd"/>
            <w:r w:rsidRPr="00E44E87">
              <w:rPr>
                <w:sz w:val="20"/>
                <w:szCs w:val="20"/>
              </w:rPr>
              <w:t xml:space="preserve"> i SDS) i masa ciała</w:t>
            </w:r>
            <w:r>
              <w:rPr>
                <w:sz w:val="20"/>
                <w:szCs w:val="20"/>
              </w:rPr>
              <w:t xml:space="preserve"> w przypadku niemowląt;</w:t>
            </w:r>
          </w:p>
          <w:p w14:paraId="3C90042A" w14:textId="77777777" w:rsidR="00C02CBC" w:rsidRPr="00EF398F" w:rsidRDefault="00C02CBC" w:rsidP="008D411B">
            <w:pPr>
              <w:pStyle w:val="Akapitzlist"/>
              <w:numPr>
                <w:ilvl w:val="4"/>
                <w:numId w:val="1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EF398F">
              <w:rPr>
                <w:sz w:val="20"/>
                <w:szCs w:val="20"/>
              </w:rPr>
              <w:t>pomiary</w:t>
            </w:r>
            <w:r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antropometryczne:</w:t>
            </w:r>
            <w:r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wysokość</w:t>
            </w:r>
            <w:r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(z</w:t>
            </w:r>
            <w:r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określeniem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EF398F">
              <w:rPr>
                <w:sz w:val="20"/>
                <w:szCs w:val="20"/>
              </w:rPr>
              <w:t>centyla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SDS)</w:t>
            </w:r>
            <w:r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masa</w:t>
            </w:r>
            <w:r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ciała,</w:t>
            </w:r>
            <w:r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tempo</w:t>
            </w:r>
            <w:r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wzrastania</w:t>
            </w:r>
            <w:r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(w</w:t>
            </w:r>
            <w:r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cm/rok)</w:t>
            </w:r>
            <w:r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oraz</w:t>
            </w:r>
            <w:r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BMI</w:t>
            </w:r>
            <w:r>
              <w:rPr>
                <w:sz w:val="20"/>
                <w:szCs w:val="20"/>
              </w:rPr>
              <w:t xml:space="preserve"> u pozostałych dzieci;</w:t>
            </w:r>
          </w:p>
          <w:p w14:paraId="2EFB12E9" w14:textId="530C8088" w:rsidR="00C02CBC" w:rsidRPr="00C02CBC" w:rsidRDefault="00C02CBC" w:rsidP="008D411B">
            <w:pPr>
              <w:pStyle w:val="Akapitzlist"/>
              <w:numPr>
                <w:ilvl w:val="4"/>
                <w:numId w:val="1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E44E87">
              <w:rPr>
                <w:sz w:val="20"/>
                <w:szCs w:val="20"/>
              </w:rPr>
              <w:t>stężenie IGF-I i IGFBP3, z określeniem proporcji stężeń obu tych związków (należy podać normę laboratorium, w którym mierzono stężenie tych związków);</w:t>
            </w:r>
          </w:p>
          <w:p w14:paraId="51E8278F" w14:textId="77777777" w:rsidR="00EF398F" w:rsidRPr="00EF398F" w:rsidRDefault="00EF398F" w:rsidP="008D411B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524285AB" w14:textId="1D9B2E1C" w:rsidR="00EF398F" w:rsidRPr="00663B4F" w:rsidRDefault="00EF398F" w:rsidP="008D411B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663B4F">
              <w:rPr>
                <w:b/>
                <w:bCs/>
                <w:sz w:val="20"/>
                <w:szCs w:val="20"/>
              </w:rPr>
              <w:t>Kryteria</w:t>
            </w:r>
            <w:r w:rsidR="0051799C">
              <w:rPr>
                <w:b/>
                <w:bCs/>
                <w:sz w:val="20"/>
                <w:szCs w:val="20"/>
              </w:rPr>
              <w:t xml:space="preserve"> </w:t>
            </w:r>
            <w:r w:rsidRPr="00663B4F">
              <w:rPr>
                <w:b/>
                <w:bCs/>
                <w:sz w:val="20"/>
                <w:szCs w:val="20"/>
              </w:rPr>
              <w:t>czasowego</w:t>
            </w:r>
            <w:r w:rsidR="0051799C">
              <w:rPr>
                <w:b/>
                <w:bCs/>
                <w:sz w:val="20"/>
                <w:szCs w:val="20"/>
              </w:rPr>
              <w:t xml:space="preserve"> </w:t>
            </w:r>
            <w:r w:rsidRPr="00663B4F">
              <w:rPr>
                <w:b/>
                <w:bCs/>
                <w:sz w:val="20"/>
                <w:szCs w:val="20"/>
              </w:rPr>
              <w:t>wyłączenia</w:t>
            </w:r>
            <w:r w:rsidR="0051799C">
              <w:rPr>
                <w:b/>
                <w:bCs/>
                <w:sz w:val="20"/>
                <w:szCs w:val="20"/>
              </w:rPr>
              <w:t xml:space="preserve"> </w:t>
            </w:r>
            <w:r w:rsidRPr="00663B4F">
              <w:rPr>
                <w:b/>
                <w:bCs/>
                <w:sz w:val="20"/>
                <w:szCs w:val="20"/>
              </w:rPr>
              <w:t>z</w:t>
            </w:r>
            <w:r w:rsidR="0051799C">
              <w:rPr>
                <w:b/>
                <w:bCs/>
                <w:sz w:val="20"/>
                <w:szCs w:val="20"/>
              </w:rPr>
              <w:t xml:space="preserve"> </w:t>
            </w:r>
            <w:r w:rsidRPr="00663B4F">
              <w:rPr>
                <w:b/>
                <w:bCs/>
                <w:sz w:val="20"/>
                <w:szCs w:val="20"/>
              </w:rPr>
              <w:t>programu</w:t>
            </w:r>
          </w:p>
          <w:p w14:paraId="5D0EE077" w14:textId="3FABCCA6" w:rsidR="00EF398F" w:rsidRPr="00EF398F" w:rsidRDefault="00EF398F" w:rsidP="008D411B">
            <w:pPr>
              <w:pStyle w:val="Akapitzlist"/>
              <w:numPr>
                <w:ilvl w:val="3"/>
                <w:numId w:val="1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EF398F">
              <w:rPr>
                <w:sz w:val="20"/>
                <w:szCs w:val="20"/>
              </w:rPr>
              <w:t>utrzymywanie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się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ponadnormatywnych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stężeń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IGF-I,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pomimo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zmniejszenia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dawki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hormonu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wzrostu;</w:t>
            </w:r>
          </w:p>
          <w:p w14:paraId="1EC60BED" w14:textId="65236781" w:rsidR="00EF398F" w:rsidRPr="00EF398F" w:rsidRDefault="00EF398F" w:rsidP="008D411B">
            <w:pPr>
              <w:pStyle w:val="Akapitzlist"/>
              <w:numPr>
                <w:ilvl w:val="3"/>
                <w:numId w:val="1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EF398F">
              <w:rPr>
                <w:sz w:val="20"/>
                <w:szCs w:val="20"/>
              </w:rPr>
              <w:t>objawy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pseudo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–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tumor</w:t>
            </w:r>
            <w:r w:rsidR="0051799C">
              <w:rPr>
                <w:sz w:val="20"/>
                <w:szCs w:val="20"/>
              </w:rPr>
              <w:t xml:space="preserve"> </w:t>
            </w:r>
            <w:proofErr w:type="spellStart"/>
            <w:r w:rsidRPr="00EF398F">
              <w:rPr>
                <w:sz w:val="20"/>
                <w:szCs w:val="20"/>
              </w:rPr>
              <w:t>cerebri</w:t>
            </w:r>
            <w:proofErr w:type="spellEnd"/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(do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wykluczenia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organicznych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uwarunkowań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stwierdzanych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objawów);</w:t>
            </w:r>
          </w:p>
          <w:p w14:paraId="3D5ACD67" w14:textId="241FF3A8" w:rsidR="00EF398F" w:rsidRPr="00EF398F" w:rsidRDefault="00EF398F" w:rsidP="008D411B">
            <w:pPr>
              <w:pStyle w:val="Akapitzlist"/>
              <w:numPr>
                <w:ilvl w:val="3"/>
                <w:numId w:val="1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EF398F">
              <w:rPr>
                <w:sz w:val="20"/>
                <w:szCs w:val="20"/>
              </w:rPr>
              <w:t>źle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wyrównana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cukrzyca</w:t>
            </w:r>
            <w:r w:rsidR="00663B4F">
              <w:rPr>
                <w:sz w:val="20"/>
                <w:szCs w:val="20"/>
              </w:rPr>
              <w:t>.</w:t>
            </w:r>
          </w:p>
        </w:tc>
        <w:tc>
          <w:tcPr>
            <w:tcW w:w="4084" w:type="dxa"/>
          </w:tcPr>
          <w:p w14:paraId="0E94BABE" w14:textId="77777777" w:rsidR="00EF398F" w:rsidRPr="00663B4F" w:rsidRDefault="00EF398F" w:rsidP="00663B4F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120"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663B4F">
              <w:rPr>
                <w:b/>
                <w:bCs/>
                <w:sz w:val="20"/>
                <w:szCs w:val="20"/>
              </w:rPr>
              <w:lastRenderedPageBreak/>
              <w:t>Dawkowanie</w:t>
            </w:r>
          </w:p>
          <w:p w14:paraId="19FB02DC" w14:textId="33937615" w:rsidR="00EF398F" w:rsidRPr="00E44E87" w:rsidRDefault="00EF398F" w:rsidP="00E44E87">
            <w:pPr>
              <w:pStyle w:val="Akapitzlist"/>
              <w:numPr>
                <w:ilvl w:val="3"/>
                <w:numId w:val="1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E44E87">
              <w:rPr>
                <w:sz w:val="20"/>
                <w:szCs w:val="20"/>
              </w:rPr>
              <w:t>Somatotropina</w:t>
            </w:r>
            <w:r w:rsidR="0051799C" w:rsidRPr="00E44E87">
              <w:rPr>
                <w:sz w:val="20"/>
                <w:szCs w:val="20"/>
              </w:rPr>
              <w:t xml:space="preserve"> </w:t>
            </w:r>
            <w:r w:rsidRPr="00E44E87">
              <w:rPr>
                <w:sz w:val="20"/>
                <w:szCs w:val="20"/>
              </w:rPr>
              <w:t>podawana</w:t>
            </w:r>
            <w:r w:rsidR="0051799C" w:rsidRPr="00E44E87">
              <w:rPr>
                <w:sz w:val="20"/>
                <w:szCs w:val="20"/>
              </w:rPr>
              <w:t xml:space="preserve"> </w:t>
            </w:r>
            <w:r w:rsidRPr="00E44E87">
              <w:rPr>
                <w:sz w:val="20"/>
                <w:szCs w:val="20"/>
              </w:rPr>
              <w:t>codziennie,</w:t>
            </w:r>
            <w:r w:rsidR="0051799C" w:rsidRPr="00E44E87">
              <w:rPr>
                <w:sz w:val="20"/>
                <w:szCs w:val="20"/>
              </w:rPr>
              <w:t xml:space="preserve"> </w:t>
            </w:r>
            <w:r w:rsidRPr="00E44E87">
              <w:rPr>
                <w:sz w:val="20"/>
                <w:szCs w:val="20"/>
              </w:rPr>
              <w:t>wieczorem,</w:t>
            </w:r>
            <w:r w:rsidR="0051799C" w:rsidRPr="00E44E87">
              <w:rPr>
                <w:sz w:val="20"/>
                <w:szCs w:val="20"/>
              </w:rPr>
              <w:t xml:space="preserve"> </w:t>
            </w:r>
            <w:r w:rsidRPr="00E44E87">
              <w:rPr>
                <w:sz w:val="20"/>
                <w:szCs w:val="20"/>
              </w:rPr>
              <w:t>w</w:t>
            </w:r>
            <w:r w:rsidR="0051799C" w:rsidRPr="00E44E87">
              <w:rPr>
                <w:sz w:val="20"/>
                <w:szCs w:val="20"/>
              </w:rPr>
              <w:t xml:space="preserve"> </w:t>
            </w:r>
            <w:r w:rsidRPr="00E44E87">
              <w:rPr>
                <w:sz w:val="20"/>
                <w:szCs w:val="20"/>
              </w:rPr>
              <w:t>dawce:</w:t>
            </w:r>
            <w:r w:rsidR="0051799C" w:rsidRPr="00E44E87">
              <w:rPr>
                <w:sz w:val="20"/>
                <w:szCs w:val="20"/>
              </w:rPr>
              <w:t xml:space="preserve"> </w:t>
            </w:r>
            <w:r w:rsidRPr="00E44E87">
              <w:rPr>
                <w:sz w:val="20"/>
                <w:szCs w:val="20"/>
              </w:rPr>
              <w:t>0,1–0,33</w:t>
            </w:r>
            <w:r w:rsidR="0051799C" w:rsidRPr="00E44E87">
              <w:rPr>
                <w:sz w:val="20"/>
                <w:szCs w:val="20"/>
              </w:rPr>
              <w:t> </w:t>
            </w:r>
            <w:r w:rsidRPr="00E44E87">
              <w:rPr>
                <w:sz w:val="20"/>
                <w:szCs w:val="20"/>
              </w:rPr>
              <w:t>mg</w:t>
            </w:r>
            <w:r w:rsidR="0051799C" w:rsidRPr="00E44E87">
              <w:rPr>
                <w:sz w:val="20"/>
                <w:szCs w:val="20"/>
              </w:rPr>
              <w:t xml:space="preserve"> </w:t>
            </w:r>
            <w:r w:rsidRPr="00E44E87">
              <w:rPr>
                <w:sz w:val="20"/>
                <w:szCs w:val="20"/>
              </w:rPr>
              <w:t>(0,3–1,0</w:t>
            </w:r>
            <w:r w:rsidR="0051799C" w:rsidRPr="00E44E87">
              <w:rPr>
                <w:sz w:val="20"/>
                <w:szCs w:val="20"/>
              </w:rPr>
              <w:t> </w:t>
            </w:r>
            <w:proofErr w:type="gramStart"/>
            <w:r w:rsidRPr="00E44E87">
              <w:rPr>
                <w:sz w:val="20"/>
                <w:szCs w:val="20"/>
              </w:rPr>
              <w:t>IU)/</w:t>
            </w:r>
            <w:proofErr w:type="gramEnd"/>
            <w:r w:rsidRPr="00E44E87">
              <w:rPr>
                <w:sz w:val="20"/>
                <w:szCs w:val="20"/>
              </w:rPr>
              <w:t>kg</w:t>
            </w:r>
            <w:r w:rsidR="0051799C" w:rsidRPr="00E44E87">
              <w:rPr>
                <w:sz w:val="20"/>
                <w:szCs w:val="20"/>
              </w:rPr>
              <w:t xml:space="preserve"> </w:t>
            </w:r>
            <w:proofErr w:type="spellStart"/>
            <w:r w:rsidRPr="00E44E87">
              <w:rPr>
                <w:sz w:val="20"/>
                <w:szCs w:val="20"/>
              </w:rPr>
              <w:t>m.c</w:t>
            </w:r>
            <w:proofErr w:type="spellEnd"/>
            <w:r w:rsidRPr="00E44E87">
              <w:rPr>
                <w:sz w:val="20"/>
                <w:szCs w:val="20"/>
              </w:rPr>
              <w:t>./tydzień.</w:t>
            </w:r>
            <w:r w:rsidR="00A809DF" w:rsidRPr="00E44E87">
              <w:rPr>
                <w:sz w:val="20"/>
                <w:szCs w:val="20"/>
              </w:rPr>
              <w:t>1</w:t>
            </w:r>
          </w:p>
          <w:p w14:paraId="2F53A09C" w14:textId="5B759E0E" w:rsidR="00A809DF" w:rsidRDefault="00A809DF" w:rsidP="00425E7F">
            <w:pPr>
              <w:pStyle w:val="Akapitzlist"/>
              <w:numPr>
                <w:ilvl w:val="3"/>
                <w:numId w:val="1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proofErr w:type="spellStart"/>
            <w:r w:rsidRPr="00C91DE8">
              <w:rPr>
                <w:sz w:val="20"/>
                <w:szCs w:val="20"/>
              </w:rPr>
              <w:t>Somatrogon</w:t>
            </w:r>
            <w:proofErr w:type="spellEnd"/>
            <w:r w:rsidRPr="00C91DE8">
              <w:rPr>
                <w:sz w:val="20"/>
                <w:szCs w:val="20"/>
              </w:rPr>
              <w:t xml:space="preserve"> podawany 1 x tydzień w iniekcjach podskórnych, zal</w:t>
            </w:r>
            <w:r w:rsidR="00425E7F">
              <w:rPr>
                <w:sz w:val="20"/>
                <w:szCs w:val="20"/>
              </w:rPr>
              <w:t>ecana</w:t>
            </w:r>
            <w:r w:rsidRPr="00C91DE8">
              <w:rPr>
                <w:sz w:val="20"/>
                <w:szCs w:val="20"/>
              </w:rPr>
              <w:t xml:space="preserve"> dawka</w:t>
            </w:r>
            <w:r w:rsidR="00DA6D3E" w:rsidRPr="00C91DE8">
              <w:rPr>
                <w:sz w:val="20"/>
                <w:szCs w:val="20"/>
              </w:rPr>
              <w:t xml:space="preserve">: </w:t>
            </w:r>
            <w:r w:rsidRPr="00C91DE8">
              <w:rPr>
                <w:sz w:val="20"/>
                <w:szCs w:val="20"/>
              </w:rPr>
              <w:t xml:space="preserve">0,66 mg/kg; </w:t>
            </w:r>
          </w:p>
          <w:p w14:paraId="5F86BC7C" w14:textId="6AEF9601" w:rsidR="00425E7F" w:rsidRPr="00E44E87" w:rsidRDefault="00530FF3" w:rsidP="008D411B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530FF3">
              <w:rPr>
                <w:sz w:val="20"/>
                <w:szCs w:val="20"/>
              </w:rPr>
              <w:t>Szczegóły dotyczące sposobu podawania, ewentualnego czasowego wstrzymania leczenia oraz ewentualnego zmniejszania dawki leku zgodnie z aktualn</w:t>
            </w:r>
            <w:r>
              <w:rPr>
                <w:sz w:val="20"/>
                <w:szCs w:val="20"/>
              </w:rPr>
              <w:t>ymi</w:t>
            </w:r>
            <w:r w:rsidRPr="00530FF3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ChPL</w:t>
            </w:r>
            <w:proofErr w:type="spellEnd"/>
            <w:r w:rsidRPr="00530FF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odpowiednich</w:t>
            </w:r>
            <w:r w:rsidRPr="00530FF3">
              <w:rPr>
                <w:sz w:val="20"/>
                <w:szCs w:val="20"/>
              </w:rPr>
              <w:t xml:space="preserve"> leku.</w:t>
            </w:r>
          </w:p>
        </w:tc>
        <w:tc>
          <w:tcPr>
            <w:tcW w:w="5636" w:type="dxa"/>
          </w:tcPr>
          <w:p w14:paraId="6F1A9761" w14:textId="3AB5E962" w:rsidR="00EF398F" w:rsidRPr="00663B4F" w:rsidRDefault="00EF398F" w:rsidP="00663B4F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120"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663B4F">
              <w:rPr>
                <w:b/>
                <w:bCs/>
                <w:sz w:val="20"/>
                <w:szCs w:val="20"/>
              </w:rPr>
              <w:t>Badania</w:t>
            </w:r>
            <w:r w:rsidR="0051799C">
              <w:rPr>
                <w:b/>
                <w:bCs/>
                <w:sz w:val="20"/>
                <w:szCs w:val="20"/>
              </w:rPr>
              <w:t xml:space="preserve"> </w:t>
            </w:r>
            <w:r w:rsidRPr="00663B4F">
              <w:rPr>
                <w:b/>
                <w:bCs/>
                <w:sz w:val="20"/>
                <w:szCs w:val="20"/>
              </w:rPr>
              <w:t>przy</w:t>
            </w:r>
            <w:r w:rsidR="0051799C">
              <w:rPr>
                <w:b/>
                <w:bCs/>
                <w:sz w:val="20"/>
                <w:szCs w:val="20"/>
              </w:rPr>
              <w:t xml:space="preserve"> </w:t>
            </w:r>
            <w:r w:rsidRPr="00663B4F">
              <w:rPr>
                <w:b/>
                <w:bCs/>
                <w:sz w:val="20"/>
                <w:szCs w:val="20"/>
              </w:rPr>
              <w:t>kwalifikacji</w:t>
            </w:r>
          </w:p>
          <w:p w14:paraId="6A2E6111" w14:textId="080EF1AC" w:rsidR="00EF398F" w:rsidRPr="00EF398F" w:rsidRDefault="00EF398F" w:rsidP="00663B4F">
            <w:pPr>
              <w:pStyle w:val="Akapitzlist"/>
              <w:numPr>
                <w:ilvl w:val="3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EF398F">
              <w:rPr>
                <w:sz w:val="20"/>
                <w:szCs w:val="20"/>
              </w:rPr>
              <w:t>u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niemowląt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dzieci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w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okresie</w:t>
            </w:r>
            <w:r w:rsidR="0051799C">
              <w:rPr>
                <w:sz w:val="20"/>
                <w:szCs w:val="20"/>
              </w:rPr>
              <w:t xml:space="preserve"> </w:t>
            </w:r>
            <w:proofErr w:type="spellStart"/>
            <w:r w:rsidRPr="00EF398F">
              <w:rPr>
                <w:sz w:val="20"/>
                <w:szCs w:val="20"/>
              </w:rPr>
              <w:t>poniemowlęcym</w:t>
            </w:r>
            <w:proofErr w:type="spellEnd"/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z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nawracającymi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stanami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hipoglikemii:</w:t>
            </w:r>
          </w:p>
          <w:p w14:paraId="104EBAB2" w14:textId="7A703A76" w:rsidR="00EF398F" w:rsidRPr="00EF398F" w:rsidRDefault="00EF398F" w:rsidP="00663B4F">
            <w:pPr>
              <w:pStyle w:val="Akapitzlist"/>
              <w:numPr>
                <w:ilvl w:val="4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EF398F">
              <w:rPr>
                <w:sz w:val="20"/>
                <w:szCs w:val="20"/>
              </w:rPr>
              <w:t>długość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(z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określeniem</w:t>
            </w:r>
            <w:r w:rsidR="0051799C">
              <w:rPr>
                <w:sz w:val="20"/>
                <w:szCs w:val="20"/>
              </w:rPr>
              <w:t xml:space="preserve"> </w:t>
            </w:r>
            <w:proofErr w:type="spellStart"/>
            <w:r w:rsidRPr="00EF398F">
              <w:rPr>
                <w:sz w:val="20"/>
                <w:szCs w:val="20"/>
              </w:rPr>
              <w:t>centyla</w:t>
            </w:r>
            <w:proofErr w:type="spellEnd"/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SDS)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masa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ciała</w:t>
            </w:r>
            <w:r w:rsidR="00663B4F">
              <w:rPr>
                <w:sz w:val="20"/>
                <w:szCs w:val="20"/>
              </w:rPr>
              <w:t>,</w:t>
            </w:r>
          </w:p>
          <w:p w14:paraId="375CF942" w14:textId="069554EB" w:rsidR="00EF398F" w:rsidRPr="00EF398F" w:rsidRDefault="00EF398F" w:rsidP="00663B4F">
            <w:pPr>
              <w:pStyle w:val="Akapitzlist"/>
              <w:numPr>
                <w:ilvl w:val="4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EF398F">
              <w:rPr>
                <w:sz w:val="20"/>
                <w:szCs w:val="20"/>
              </w:rPr>
              <w:t>USG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przezciemiączkowe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lub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obrazowanie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OUN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za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pomocą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MRI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lub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TK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z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kontrastem,</w:t>
            </w:r>
          </w:p>
          <w:p w14:paraId="04D33478" w14:textId="63A200A4" w:rsidR="00EF398F" w:rsidRPr="00EF398F" w:rsidRDefault="00EF398F" w:rsidP="00663B4F">
            <w:pPr>
              <w:pStyle w:val="Akapitzlist"/>
              <w:numPr>
                <w:ilvl w:val="4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EF398F">
              <w:rPr>
                <w:sz w:val="20"/>
                <w:szCs w:val="20"/>
              </w:rPr>
              <w:t>co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najmniej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5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–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krotny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pomiar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stężenia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hormonu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wzrostu,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optymalnie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we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śnie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(stężenia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GH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≥10</w:t>
            </w:r>
            <w:r w:rsidR="0051799C">
              <w:rPr>
                <w:sz w:val="20"/>
                <w:szCs w:val="20"/>
              </w:rPr>
              <w:t xml:space="preserve"> </w:t>
            </w:r>
            <w:proofErr w:type="spellStart"/>
            <w:r w:rsidRPr="00EF398F">
              <w:rPr>
                <w:sz w:val="20"/>
                <w:szCs w:val="20"/>
              </w:rPr>
              <w:t>ng</w:t>
            </w:r>
            <w:proofErr w:type="spellEnd"/>
            <w:r w:rsidRPr="00EF398F">
              <w:rPr>
                <w:sz w:val="20"/>
                <w:szCs w:val="20"/>
              </w:rPr>
              <w:t>/ml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nie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stanowią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przy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tym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podstawy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do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odstąpienia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od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terapii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hormonem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wzrostu)</w:t>
            </w:r>
            <w:r w:rsidR="00663B4F">
              <w:rPr>
                <w:sz w:val="20"/>
                <w:szCs w:val="20"/>
              </w:rPr>
              <w:t>,</w:t>
            </w:r>
          </w:p>
          <w:p w14:paraId="35908AC1" w14:textId="25257E39" w:rsidR="00EF398F" w:rsidRPr="00EF398F" w:rsidRDefault="00EF398F" w:rsidP="00663B4F">
            <w:pPr>
              <w:pStyle w:val="Akapitzlist"/>
              <w:numPr>
                <w:ilvl w:val="4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EF398F">
              <w:rPr>
                <w:sz w:val="20"/>
                <w:szCs w:val="20"/>
              </w:rPr>
              <w:t>stężenie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IGF-I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IGFBP3,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(należy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podać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normę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laboratorium,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w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którym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mierzono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stężenie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tych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związków)</w:t>
            </w:r>
            <w:r w:rsidR="00663B4F">
              <w:rPr>
                <w:sz w:val="20"/>
                <w:szCs w:val="20"/>
              </w:rPr>
              <w:t>,</w:t>
            </w:r>
          </w:p>
          <w:p w14:paraId="0527D992" w14:textId="37C551B4" w:rsidR="00EF398F" w:rsidRPr="00EF398F" w:rsidRDefault="00EF398F" w:rsidP="00663B4F">
            <w:pPr>
              <w:pStyle w:val="Akapitzlist"/>
              <w:numPr>
                <w:ilvl w:val="4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EF398F">
              <w:rPr>
                <w:sz w:val="20"/>
                <w:szCs w:val="20"/>
              </w:rPr>
              <w:t>kilkukrotny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pomiar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glikemii,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po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kilkugodzinnej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przerwie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od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ostatniego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posiłku</w:t>
            </w:r>
            <w:r w:rsidR="00663B4F">
              <w:rPr>
                <w:sz w:val="20"/>
                <w:szCs w:val="20"/>
              </w:rPr>
              <w:t>,</w:t>
            </w:r>
          </w:p>
          <w:p w14:paraId="64D26624" w14:textId="3C8686B2" w:rsidR="00EF398F" w:rsidRPr="00EF398F" w:rsidRDefault="00EF398F" w:rsidP="00663B4F">
            <w:pPr>
              <w:pStyle w:val="Akapitzlist"/>
              <w:numPr>
                <w:ilvl w:val="4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EF398F">
              <w:rPr>
                <w:sz w:val="20"/>
                <w:szCs w:val="20"/>
              </w:rPr>
              <w:t>inne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badania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konsultacje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w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zależności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od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potrzeb</w:t>
            </w:r>
            <w:r w:rsidR="00663B4F">
              <w:rPr>
                <w:sz w:val="20"/>
                <w:szCs w:val="20"/>
              </w:rPr>
              <w:t>;</w:t>
            </w:r>
          </w:p>
          <w:p w14:paraId="76A56471" w14:textId="4EB55915" w:rsidR="00EF398F" w:rsidRPr="00EF398F" w:rsidRDefault="00EF398F" w:rsidP="00663B4F">
            <w:pPr>
              <w:pStyle w:val="Akapitzlist"/>
              <w:numPr>
                <w:ilvl w:val="3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EF398F">
              <w:rPr>
                <w:sz w:val="20"/>
                <w:szCs w:val="20"/>
              </w:rPr>
              <w:t>u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pozostałych</w:t>
            </w:r>
            <w:r w:rsidR="0051799C">
              <w:rPr>
                <w:sz w:val="20"/>
                <w:szCs w:val="20"/>
              </w:rPr>
              <w:t xml:space="preserve"> </w:t>
            </w:r>
            <w:r w:rsidR="004F6352">
              <w:rPr>
                <w:sz w:val="20"/>
                <w:szCs w:val="20"/>
              </w:rPr>
              <w:t>pacjentów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—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pomiary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antropometryczne: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wysokość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(z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określeniem</w:t>
            </w:r>
            <w:r w:rsidR="0051799C">
              <w:rPr>
                <w:sz w:val="20"/>
                <w:szCs w:val="20"/>
              </w:rPr>
              <w:t xml:space="preserve"> </w:t>
            </w:r>
            <w:proofErr w:type="spellStart"/>
            <w:r w:rsidRPr="00EF398F">
              <w:rPr>
                <w:sz w:val="20"/>
                <w:szCs w:val="20"/>
              </w:rPr>
              <w:t>centyla</w:t>
            </w:r>
            <w:proofErr w:type="spellEnd"/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SDS)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masa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ciała,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tempo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wzrastania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(w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cm/rok)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oraz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BMI;</w:t>
            </w:r>
          </w:p>
          <w:p w14:paraId="420B3C6F" w14:textId="7D80C9A2" w:rsidR="00EF398F" w:rsidRPr="00EF398F" w:rsidRDefault="00EF398F" w:rsidP="00663B4F">
            <w:pPr>
              <w:pStyle w:val="Akapitzlist"/>
              <w:numPr>
                <w:ilvl w:val="3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EF398F">
              <w:rPr>
                <w:sz w:val="20"/>
                <w:szCs w:val="20"/>
              </w:rPr>
              <w:t>dojrzałość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płciowa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na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podstawie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skali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Tannera;</w:t>
            </w:r>
          </w:p>
          <w:p w14:paraId="441A520E" w14:textId="178825F3" w:rsidR="00EF398F" w:rsidRPr="00EF398F" w:rsidRDefault="00EF398F" w:rsidP="00663B4F">
            <w:pPr>
              <w:pStyle w:val="Akapitzlist"/>
              <w:numPr>
                <w:ilvl w:val="3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EF398F">
              <w:rPr>
                <w:sz w:val="20"/>
                <w:szCs w:val="20"/>
              </w:rPr>
              <w:t>stężenia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hormonu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wzrostu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w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dwóch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niezależnych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testach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stymulacji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sekrecji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tego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hormonu;</w:t>
            </w:r>
          </w:p>
          <w:p w14:paraId="40CAB3DC" w14:textId="311AF545" w:rsidR="00EF398F" w:rsidRPr="00EF398F" w:rsidRDefault="00EF398F" w:rsidP="00663B4F">
            <w:pPr>
              <w:pStyle w:val="Akapitzlist"/>
              <w:numPr>
                <w:ilvl w:val="3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EF398F">
              <w:rPr>
                <w:sz w:val="20"/>
                <w:szCs w:val="20"/>
              </w:rPr>
              <w:lastRenderedPageBreak/>
              <w:t>stężenie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IGF-1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IGFBP3,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z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określeniem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proporcji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stężeń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obu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tych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związków;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(należy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podać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normę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laboratorium,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w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którym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mierzono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stężenie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tych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związków);</w:t>
            </w:r>
          </w:p>
          <w:p w14:paraId="3B62D16B" w14:textId="00CFAD33" w:rsidR="00EF398F" w:rsidRPr="00EF398F" w:rsidRDefault="00663B4F" w:rsidP="00663B4F">
            <w:pPr>
              <w:pStyle w:val="Akapitzlist"/>
              <w:numPr>
                <w:ilvl w:val="3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RTG</w:t>
            </w:r>
            <w:r w:rsidR="0051799C">
              <w:rPr>
                <w:sz w:val="20"/>
                <w:szCs w:val="20"/>
              </w:rPr>
              <w:t xml:space="preserve"> </w:t>
            </w:r>
            <w:r w:rsidR="00EF398F" w:rsidRPr="00EF398F">
              <w:rPr>
                <w:sz w:val="20"/>
                <w:szCs w:val="20"/>
              </w:rPr>
              <w:t>śródręcza</w:t>
            </w:r>
            <w:r w:rsidR="0051799C">
              <w:rPr>
                <w:sz w:val="20"/>
                <w:szCs w:val="20"/>
              </w:rPr>
              <w:t xml:space="preserve"> </w:t>
            </w:r>
            <w:r w:rsidR="00EF398F" w:rsidRPr="00EF398F">
              <w:rPr>
                <w:sz w:val="20"/>
                <w:szCs w:val="20"/>
              </w:rPr>
              <w:t>i</w:t>
            </w:r>
            <w:r w:rsidR="0051799C">
              <w:rPr>
                <w:sz w:val="20"/>
                <w:szCs w:val="20"/>
              </w:rPr>
              <w:t xml:space="preserve"> </w:t>
            </w:r>
            <w:r w:rsidR="00EF398F" w:rsidRPr="00EF398F">
              <w:rPr>
                <w:sz w:val="20"/>
                <w:szCs w:val="20"/>
              </w:rPr>
              <w:t>nadgarstka</w:t>
            </w:r>
            <w:r w:rsidR="0051799C">
              <w:rPr>
                <w:sz w:val="20"/>
                <w:szCs w:val="20"/>
              </w:rPr>
              <w:t xml:space="preserve"> </w:t>
            </w:r>
            <w:r w:rsidR="00EF398F" w:rsidRPr="00EF398F">
              <w:rPr>
                <w:sz w:val="20"/>
                <w:szCs w:val="20"/>
              </w:rPr>
              <w:t>ręki</w:t>
            </w:r>
            <w:r w:rsidR="0051799C">
              <w:rPr>
                <w:sz w:val="20"/>
                <w:szCs w:val="20"/>
              </w:rPr>
              <w:t xml:space="preserve"> </w:t>
            </w:r>
            <w:r w:rsidR="00EF398F" w:rsidRPr="00EF398F">
              <w:rPr>
                <w:sz w:val="20"/>
                <w:szCs w:val="20"/>
              </w:rPr>
              <w:t>niedominującej,</w:t>
            </w:r>
            <w:r w:rsidR="0051799C">
              <w:rPr>
                <w:sz w:val="20"/>
                <w:szCs w:val="20"/>
              </w:rPr>
              <w:t xml:space="preserve"> </w:t>
            </w:r>
            <w:r w:rsidR="00EF398F" w:rsidRPr="00EF398F">
              <w:rPr>
                <w:sz w:val="20"/>
                <w:szCs w:val="20"/>
              </w:rPr>
              <w:t>z</w:t>
            </w:r>
            <w:r w:rsidR="0051799C">
              <w:rPr>
                <w:sz w:val="20"/>
                <w:szCs w:val="20"/>
              </w:rPr>
              <w:t xml:space="preserve"> </w:t>
            </w:r>
            <w:r w:rsidR="00EF398F" w:rsidRPr="00EF398F">
              <w:rPr>
                <w:sz w:val="20"/>
                <w:szCs w:val="20"/>
              </w:rPr>
              <w:t>bliższą</w:t>
            </w:r>
            <w:r w:rsidR="0051799C">
              <w:rPr>
                <w:sz w:val="20"/>
                <w:szCs w:val="20"/>
              </w:rPr>
              <w:t xml:space="preserve"> </w:t>
            </w:r>
            <w:proofErr w:type="spellStart"/>
            <w:r w:rsidR="00EF398F" w:rsidRPr="00EF398F">
              <w:rPr>
                <w:sz w:val="20"/>
                <w:szCs w:val="20"/>
              </w:rPr>
              <w:t>przynasadą</w:t>
            </w:r>
            <w:proofErr w:type="spellEnd"/>
            <w:r w:rsidR="0051799C">
              <w:rPr>
                <w:sz w:val="20"/>
                <w:szCs w:val="20"/>
              </w:rPr>
              <w:t xml:space="preserve"> </w:t>
            </w:r>
            <w:r w:rsidR="00EF398F" w:rsidRPr="00EF398F">
              <w:rPr>
                <w:sz w:val="20"/>
                <w:szCs w:val="20"/>
              </w:rPr>
              <w:t>kości</w:t>
            </w:r>
            <w:r w:rsidR="0051799C">
              <w:rPr>
                <w:sz w:val="20"/>
                <w:szCs w:val="20"/>
              </w:rPr>
              <w:t xml:space="preserve"> </w:t>
            </w:r>
            <w:r w:rsidR="00EF398F" w:rsidRPr="00EF398F">
              <w:rPr>
                <w:sz w:val="20"/>
                <w:szCs w:val="20"/>
              </w:rPr>
              <w:t>przedramienia;</w:t>
            </w:r>
          </w:p>
          <w:p w14:paraId="5908CF2F" w14:textId="633955B0" w:rsidR="00EF398F" w:rsidRPr="00EF398F" w:rsidRDefault="00EF398F" w:rsidP="00663B4F">
            <w:pPr>
              <w:pStyle w:val="Akapitzlist"/>
              <w:numPr>
                <w:ilvl w:val="3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EF398F">
              <w:rPr>
                <w:sz w:val="20"/>
                <w:szCs w:val="20"/>
              </w:rPr>
              <w:t>MRI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lub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TK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z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kontrastem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OUN,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ze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szczególnym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uwzględnieniem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okolicy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podwzgórzowo-przysadkowej;</w:t>
            </w:r>
          </w:p>
          <w:p w14:paraId="42012BB2" w14:textId="2119C4B8" w:rsidR="00EF398F" w:rsidRPr="00EF398F" w:rsidRDefault="00EF398F" w:rsidP="00663B4F">
            <w:pPr>
              <w:pStyle w:val="Akapitzlist"/>
              <w:numPr>
                <w:ilvl w:val="3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EF398F">
              <w:rPr>
                <w:sz w:val="20"/>
                <w:szCs w:val="20"/>
              </w:rPr>
              <w:t>jonogram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surowicy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krwi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(co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najmniej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stężenie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Na+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Ca++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całkowitego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zjonizowanego);</w:t>
            </w:r>
          </w:p>
          <w:p w14:paraId="41F61B8A" w14:textId="3071141D" w:rsidR="00EF398F" w:rsidRPr="00EF398F" w:rsidRDefault="00EF398F" w:rsidP="00663B4F">
            <w:pPr>
              <w:pStyle w:val="Akapitzlist"/>
              <w:numPr>
                <w:ilvl w:val="3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EF398F">
              <w:rPr>
                <w:sz w:val="20"/>
                <w:szCs w:val="20"/>
              </w:rPr>
              <w:t>morfologia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krwi,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z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rozmazem;</w:t>
            </w:r>
          </w:p>
          <w:p w14:paraId="198B48BD" w14:textId="47372834" w:rsidR="00EF398F" w:rsidRPr="00EF398F" w:rsidRDefault="00EF398F" w:rsidP="00663B4F">
            <w:pPr>
              <w:pStyle w:val="Akapitzlist"/>
              <w:numPr>
                <w:ilvl w:val="3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EF398F">
              <w:rPr>
                <w:sz w:val="20"/>
                <w:szCs w:val="20"/>
              </w:rPr>
              <w:t>ocena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przemian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węglowodanowych: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stężenie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glukozy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na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czczo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odsetek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hemoglobiny</w:t>
            </w:r>
            <w:r w:rsidR="0051799C">
              <w:rPr>
                <w:sz w:val="20"/>
                <w:szCs w:val="20"/>
              </w:rPr>
              <w:t xml:space="preserve"> </w:t>
            </w:r>
            <w:proofErr w:type="spellStart"/>
            <w:r w:rsidRPr="00EF398F">
              <w:rPr>
                <w:sz w:val="20"/>
                <w:szCs w:val="20"/>
              </w:rPr>
              <w:t>glikowanej</w:t>
            </w:r>
            <w:proofErr w:type="spellEnd"/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(HbA1c)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lub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test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doustnego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obciążenia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glukozą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(OGTT),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z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oceną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glikemii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i</w:t>
            </w:r>
            <w:r w:rsidR="0051799C">
              <w:rPr>
                <w:sz w:val="20"/>
                <w:szCs w:val="20"/>
              </w:rPr>
              <w:t xml:space="preserve"> </w:t>
            </w:r>
            <w:proofErr w:type="spellStart"/>
            <w:r w:rsidRPr="00EF398F">
              <w:rPr>
                <w:sz w:val="20"/>
                <w:szCs w:val="20"/>
              </w:rPr>
              <w:t>insulinemii</w:t>
            </w:r>
            <w:proofErr w:type="spellEnd"/>
            <w:r w:rsidRPr="00EF398F">
              <w:rPr>
                <w:sz w:val="20"/>
                <w:szCs w:val="20"/>
              </w:rPr>
              <w:t>;</w:t>
            </w:r>
          </w:p>
          <w:p w14:paraId="0F7238B4" w14:textId="0DD6DCB4" w:rsidR="00EF398F" w:rsidRPr="00EF398F" w:rsidRDefault="00EF398F" w:rsidP="00663B4F">
            <w:pPr>
              <w:pStyle w:val="Akapitzlist"/>
              <w:numPr>
                <w:ilvl w:val="3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EF398F">
              <w:rPr>
                <w:sz w:val="20"/>
                <w:szCs w:val="20"/>
              </w:rPr>
              <w:t>ocena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przemian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lipidowych: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stężenia</w:t>
            </w:r>
            <w:r w:rsidR="0051799C">
              <w:rPr>
                <w:sz w:val="20"/>
                <w:szCs w:val="20"/>
              </w:rPr>
              <w:t xml:space="preserve"> </w:t>
            </w:r>
            <w:proofErr w:type="spellStart"/>
            <w:r w:rsidRPr="00EF398F">
              <w:rPr>
                <w:sz w:val="20"/>
                <w:szCs w:val="20"/>
              </w:rPr>
              <w:t>triglicerydów</w:t>
            </w:r>
            <w:proofErr w:type="spellEnd"/>
            <w:r w:rsidRPr="00EF398F">
              <w:rPr>
                <w:sz w:val="20"/>
                <w:szCs w:val="20"/>
              </w:rPr>
              <w:t>,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całkowitego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cholesterolu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oraz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frakcji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HDL-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LDL-cholesterolu;</w:t>
            </w:r>
          </w:p>
          <w:p w14:paraId="2BF61427" w14:textId="798C5D89" w:rsidR="00EF398F" w:rsidRPr="00EF398F" w:rsidRDefault="00EF398F" w:rsidP="00663B4F">
            <w:pPr>
              <w:pStyle w:val="Akapitzlist"/>
              <w:numPr>
                <w:ilvl w:val="3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EF398F">
              <w:rPr>
                <w:sz w:val="20"/>
                <w:szCs w:val="20"/>
              </w:rPr>
              <w:t>ocena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czynności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wątroby: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AIAT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i</w:t>
            </w:r>
            <w:r w:rsidR="0051799C">
              <w:rPr>
                <w:sz w:val="20"/>
                <w:szCs w:val="20"/>
              </w:rPr>
              <w:t xml:space="preserve"> </w:t>
            </w:r>
            <w:proofErr w:type="spellStart"/>
            <w:r w:rsidRPr="00EF398F">
              <w:rPr>
                <w:sz w:val="20"/>
                <w:szCs w:val="20"/>
              </w:rPr>
              <w:t>AspAT</w:t>
            </w:r>
            <w:proofErr w:type="spellEnd"/>
            <w:r w:rsidRPr="00EF398F">
              <w:rPr>
                <w:sz w:val="20"/>
                <w:szCs w:val="20"/>
              </w:rPr>
              <w:t>;</w:t>
            </w:r>
          </w:p>
          <w:p w14:paraId="1A6FEFF1" w14:textId="5D7DC777" w:rsidR="00EF398F" w:rsidRPr="00EF398F" w:rsidRDefault="00EF398F" w:rsidP="00663B4F">
            <w:pPr>
              <w:pStyle w:val="Akapitzlist"/>
              <w:numPr>
                <w:ilvl w:val="3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EF398F">
              <w:rPr>
                <w:sz w:val="20"/>
                <w:szCs w:val="20"/>
              </w:rPr>
              <w:t>ocena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czynności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tarczycy: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TSH,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fT4,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fT3;</w:t>
            </w:r>
          </w:p>
          <w:p w14:paraId="5354A6DF" w14:textId="073A908F" w:rsidR="00EF398F" w:rsidRPr="00EF398F" w:rsidRDefault="00EF398F" w:rsidP="00663B4F">
            <w:pPr>
              <w:pStyle w:val="Akapitzlist"/>
              <w:numPr>
                <w:ilvl w:val="3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EF398F">
              <w:rPr>
                <w:sz w:val="20"/>
                <w:szCs w:val="20"/>
              </w:rPr>
              <w:t>stężenie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kortyzolu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w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godzinach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rannych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wieczornych;</w:t>
            </w:r>
          </w:p>
          <w:p w14:paraId="7192AD4C" w14:textId="6169ED68" w:rsidR="00EF398F" w:rsidRPr="00EF398F" w:rsidRDefault="00EF398F" w:rsidP="00663B4F">
            <w:pPr>
              <w:pStyle w:val="Akapitzlist"/>
              <w:numPr>
                <w:ilvl w:val="3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EF398F">
              <w:rPr>
                <w:sz w:val="20"/>
                <w:szCs w:val="20"/>
              </w:rPr>
              <w:t>stężenie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25OH</w:t>
            </w:r>
            <w:r w:rsidR="0051799C">
              <w:rPr>
                <w:sz w:val="20"/>
                <w:szCs w:val="20"/>
              </w:rPr>
              <w:t xml:space="preserve"> </w:t>
            </w:r>
            <w:proofErr w:type="spellStart"/>
            <w:r w:rsidRPr="00EF398F">
              <w:rPr>
                <w:sz w:val="20"/>
                <w:szCs w:val="20"/>
              </w:rPr>
              <w:t>wit</w:t>
            </w:r>
            <w:proofErr w:type="spellEnd"/>
            <w:r w:rsidRPr="00EF398F">
              <w:rPr>
                <w:sz w:val="20"/>
                <w:szCs w:val="20"/>
              </w:rPr>
              <w:t>.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D;</w:t>
            </w:r>
          </w:p>
          <w:p w14:paraId="230F3938" w14:textId="3F701FF1" w:rsidR="00EF398F" w:rsidRPr="00EF398F" w:rsidRDefault="00EF398F" w:rsidP="00663B4F">
            <w:pPr>
              <w:pStyle w:val="Akapitzlist"/>
              <w:numPr>
                <w:ilvl w:val="3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EF398F">
              <w:rPr>
                <w:sz w:val="20"/>
                <w:szCs w:val="20"/>
              </w:rPr>
              <w:t>p/ciała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przeciw</w:t>
            </w:r>
            <w:r w:rsidR="0051799C">
              <w:rPr>
                <w:sz w:val="20"/>
                <w:szCs w:val="20"/>
              </w:rPr>
              <w:t xml:space="preserve"> </w:t>
            </w:r>
            <w:proofErr w:type="spellStart"/>
            <w:r w:rsidRPr="00EF398F">
              <w:rPr>
                <w:sz w:val="20"/>
                <w:szCs w:val="20"/>
              </w:rPr>
              <w:t>transglutaminazie</w:t>
            </w:r>
            <w:proofErr w:type="spellEnd"/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tkankowej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(anty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–</w:t>
            </w:r>
            <w:r w:rsidR="0051799C">
              <w:rPr>
                <w:sz w:val="20"/>
                <w:szCs w:val="20"/>
              </w:rPr>
              <w:t xml:space="preserve"> </w:t>
            </w:r>
            <w:proofErr w:type="spellStart"/>
            <w:r w:rsidRPr="00EF398F">
              <w:rPr>
                <w:sz w:val="20"/>
                <w:szCs w:val="20"/>
              </w:rPr>
              <w:t>tGT</w:t>
            </w:r>
            <w:proofErr w:type="spellEnd"/>
            <w:r w:rsidRPr="00EF398F">
              <w:rPr>
                <w:sz w:val="20"/>
                <w:szCs w:val="20"/>
              </w:rPr>
              <w:t>)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w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klasie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IGA</w:t>
            </w:r>
            <w:r w:rsidR="00663B4F">
              <w:rPr>
                <w:sz w:val="20"/>
                <w:szCs w:val="20"/>
              </w:rPr>
              <w:t>;</w:t>
            </w:r>
          </w:p>
          <w:p w14:paraId="1A12CF85" w14:textId="3526BB5C" w:rsidR="00EF398F" w:rsidRPr="00EF398F" w:rsidRDefault="00EF398F" w:rsidP="00663B4F">
            <w:pPr>
              <w:pStyle w:val="Akapitzlist"/>
              <w:numPr>
                <w:ilvl w:val="3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EF398F">
              <w:rPr>
                <w:sz w:val="20"/>
                <w:szCs w:val="20"/>
              </w:rPr>
              <w:t>konsultacja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okulistyczna,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z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oceną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dna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oka;</w:t>
            </w:r>
          </w:p>
          <w:p w14:paraId="5EAFE14E" w14:textId="392DA392" w:rsidR="00EF398F" w:rsidRPr="00EF398F" w:rsidRDefault="00EF398F" w:rsidP="00663B4F">
            <w:pPr>
              <w:pStyle w:val="Akapitzlist"/>
              <w:numPr>
                <w:ilvl w:val="3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EF398F">
              <w:rPr>
                <w:sz w:val="20"/>
                <w:szCs w:val="20"/>
              </w:rPr>
              <w:t>test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stymulacji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wydzielania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gonadotropin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(w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uzasadnionych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przypadkach);</w:t>
            </w:r>
          </w:p>
          <w:p w14:paraId="1C634BD3" w14:textId="58FF6F4A" w:rsidR="00EF398F" w:rsidRPr="00EF398F" w:rsidRDefault="00EF398F" w:rsidP="00663B4F">
            <w:pPr>
              <w:pStyle w:val="Akapitzlist"/>
              <w:numPr>
                <w:ilvl w:val="3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EF398F">
              <w:rPr>
                <w:sz w:val="20"/>
                <w:szCs w:val="20"/>
              </w:rPr>
              <w:t>konsultacja</w:t>
            </w:r>
            <w:r w:rsidR="0051799C">
              <w:rPr>
                <w:sz w:val="20"/>
                <w:szCs w:val="20"/>
              </w:rPr>
              <w:t xml:space="preserve"> </w:t>
            </w:r>
            <w:proofErr w:type="spellStart"/>
            <w:r w:rsidRPr="00EF398F">
              <w:rPr>
                <w:sz w:val="20"/>
                <w:szCs w:val="20"/>
              </w:rPr>
              <w:t>hematoonkologa</w:t>
            </w:r>
            <w:proofErr w:type="spellEnd"/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dziecięcego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—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dotyczy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dzieci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po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terapii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chorób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rozrostowych;</w:t>
            </w:r>
          </w:p>
          <w:p w14:paraId="28609301" w14:textId="29993B86" w:rsidR="00EF398F" w:rsidRPr="00EF398F" w:rsidRDefault="00EF398F" w:rsidP="00663B4F">
            <w:pPr>
              <w:pStyle w:val="Akapitzlist"/>
              <w:numPr>
                <w:ilvl w:val="3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EF398F">
              <w:rPr>
                <w:sz w:val="20"/>
                <w:szCs w:val="20"/>
              </w:rPr>
              <w:t>konsultacja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neurologa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dziecięcego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neurochirurgiczna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w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przypadku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uprzednich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zabiegów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neurochirurgicznych,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przede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lastRenderedPageBreak/>
              <w:t>wszystkim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z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powodu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uprzednich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procesów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rozrostowych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w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obrębie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OUN;</w:t>
            </w:r>
          </w:p>
          <w:p w14:paraId="1BF44D6E" w14:textId="207D10D2" w:rsidR="00EF398F" w:rsidRPr="00EF398F" w:rsidRDefault="00EF398F" w:rsidP="00663B4F">
            <w:pPr>
              <w:pStyle w:val="Akapitzlist"/>
              <w:numPr>
                <w:ilvl w:val="3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EF398F">
              <w:rPr>
                <w:sz w:val="20"/>
                <w:szCs w:val="20"/>
              </w:rPr>
              <w:t>inne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badania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konsultacje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w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zależności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od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potrzeb,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np.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etiologii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SNP/WNP.</w:t>
            </w:r>
          </w:p>
          <w:p w14:paraId="064B340E" w14:textId="572B6689" w:rsidR="00EF398F" w:rsidRPr="00663B4F" w:rsidRDefault="00EF398F" w:rsidP="00663B4F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663B4F">
              <w:rPr>
                <w:sz w:val="20"/>
                <w:szCs w:val="20"/>
              </w:rPr>
              <w:t>Badania</w:t>
            </w:r>
            <w:r w:rsidR="0051799C">
              <w:rPr>
                <w:sz w:val="20"/>
                <w:szCs w:val="20"/>
              </w:rPr>
              <w:t xml:space="preserve"> </w:t>
            </w:r>
            <w:r w:rsidRPr="00663B4F">
              <w:rPr>
                <w:sz w:val="20"/>
                <w:szCs w:val="20"/>
              </w:rPr>
              <w:t>wykonywane</w:t>
            </w:r>
            <w:r w:rsidR="0051799C">
              <w:rPr>
                <w:sz w:val="20"/>
                <w:szCs w:val="20"/>
              </w:rPr>
              <w:t xml:space="preserve"> </w:t>
            </w:r>
            <w:r w:rsidRPr="00663B4F">
              <w:rPr>
                <w:sz w:val="20"/>
                <w:szCs w:val="20"/>
              </w:rPr>
              <w:t>według</w:t>
            </w:r>
            <w:r w:rsidR="0051799C">
              <w:rPr>
                <w:sz w:val="20"/>
                <w:szCs w:val="20"/>
              </w:rPr>
              <w:t xml:space="preserve"> </w:t>
            </w:r>
            <w:r w:rsidRPr="00663B4F">
              <w:rPr>
                <w:sz w:val="20"/>
                <w:szCs w:val="20"/>
              </w:rPr>
              <w:t>standardów</w:t>
            </w:r>
            <w:r w:rsidR="0051799C">
              <w:rPr>
                <w:sz w:val="20"/>
                <w:szCs w:val="20"/>
              </w:rPr>
              <w:t xml:space="preserve"> </w:t>
            </w:r>
            <w:r w:rsidRPr="00663B4F">
              <w:rPr>
                <w:sz w:val="20"/>
                <w:szCs w:val="20"/>
              </w:rPr>
              <w:t>diagnozowania</w:t>
            </w:r>
            <w:r w:rsidR="0051799C">
              <w:rPr>
                <w:sz w:val="20"/>
                <w:szCs w:val="20"/>
              </w:rPr>
              <w:t xml:space="preserve"> </w:t>
            </w:r>
            <w:r w:rsidRPr="00663B4F">
              <w:rPr>
                <w:sz w:val="20"/>
                <w:szCs w:val="20"/>
              </w:rPr>
              <w:t>świadczeniobiorców</w:t>
            </w:r>
            <w:r w:rsidR="0051799C">
              <w:rPr>
                <w:sz w:val="20"/>
                <w:szCs w:val="20"/>
              </w:rPr>
              <w:t xml:space="preserve"> </w:t>
            </w:r>
            <w:r w:rsidRPr="00663B4F">
              <w:rPr>
                <w:sz w:val="20"/>
                <w:szCs w:val="20"/>
              </w:rPr>
              <w:t>z</w:t>
            </w:r>
            <w:r w:rsidR="0051799C">
              <w:rPr>
                <w:sz w:val="20"/>
                <w:szCs w:val="20"/>
              </w:rPr>
              <w:t xml:space="preserve"> </w:t>
            </w:r>
            <w:r w:rsidRPr="00663B4F">
              <w:rPr>
                <w:sz w:val="20"/>
                <w:szCs w:val="20"/>
              </w:rPr>
              <w:t>somatotropinową</w:t>
            </w:r>
            <w:r w:rsidR="0051799C">
              <w:rPr>
                <w:sz w:val="20"/>
                <w:szCs w:val="20"/>
              </w:rPr>
              <w:t xml:space="preserve"> </w:t>
            </w:r>
            <w:r w:rsidRPr="00663B4F">
              <w:rPr>
                <w:sz w:val="20"/>
                <w:szCs w:val="20"/>
              </w:rPr>
              <w:t>lub</w:t>
            </w:r>
            <w:r w:rsidR="0051799C">
              <w:rPr>
                <w:sz w:val="20"/>
                <w:szCs w:val="20"/>
              </w:rPr>
              <w:t xml:space="preserve"> </w:t>
            </w:r>
            <w:proofErr w:type="spellStart"/>
            <w:r w:rsidRPr="00663B4F">
              <w:rPr>
                <w:sz w:val="20"/>
                <w:szCs w:val="20"/>
              </w:rPr>
              <w:t>wielohormonalną</w:t>
            </w:r>
            <w:proofErr w:type="spellEnd"/>
            <w:r w:rsidR="0051799C">
              <w:rPr>
                <w:sz w:val="20"/>
                <w:szCs w:val="20"/>
              </w:rPr>
              <w:t xml:space="preserve"> </w:t>
            </w:r>
            <w:r w:rsidRPr="00663B4F">
              <w:rPr>
                <w:sz w:val="20"/>
                <w:szCs w:val="20"/>
              </w:rPr>
              <w:t>niedoczynnością</w:t>
            </w:r>
            <w:r w:rsidR="0051799C">
              <w:rPr>
                <w:sz w:val="20"/>
                <w:szCs w:val="20"/>
              </w:rPr>
              <w:t xml:space="preserve"> </w:t>
            </w:r>
            <w:r w:rsidRPr="00663B4F">
              <w:rPr>
                <w:sz w:val="20"/>
                <w:szCs w:val="20"/>
              </w:rPr>
              <w:t>przysadki</w:t>
            </w:r>
            <w:r w:rsidR="0051799C">
              <w:rPr>
                <w:sz w:val="20"/>
                <w:szCs w:val="20"/>
              </w:rPr>
              <w:t xml:space="preserve"> </w:t>
            </w:r>
            <w:r w:rsidRPr="00663B4F">
              <w:rPr>
                <w:sz w:val="20"/>
                <w:szCs w:val="20"/>
              </w:rPr>
              <w:t>(SNP/WNP).</w:t>
            </w:r>
          </w:p>
          <w:p w14:paraId="0E18AE51" w14:textId="77777777" w:rsidR="00EF398F" w:rsidRPr="00EF398F" w:rsidRDefault="00EF398F" w:rsidP="00EF398F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63E419DD" w14:textId="02AC2716" w:rsidR="00EF398F" w:rsidRPr="00663B4F" w:rsidRDefault="00EF398F" w:rsidP="00663B4F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663B4F">
              <w:rPr>
                <w:b/>
                <w:bCs/>
                <w:sz w:val="20"/>
                <w:szCs w:val="20"/>
              </w:rPr>
              <w:t>Monitorowanie</w:t>
            </w:r>
            <w:r w:rsidR="0051799C">
              <w:rPr>
                <w:b/>
                <w:bCs/>
                <w:sz w:val="20"/>
                <w:szCs w:val="20"/>
              </w:rPr>
              <w:t xml:space="preserve"> </w:t>
            </w:r>
            <w:r w:rsidRPr="00663B4F">
              <w:rPr>
                <w:b/>
                <w:bCs/>
                <w:sz w:val="20"/>
                <w:szCs w:val="20"/>
              </w:rPr>
              <w:t>leczenia</w:t>
            </w:r>
          </w:p>
          <w:p w14:paraId="40C11537" w14:textId="38F1FCAF" w:rsidR="00EF398F" w:rsidRPr="00663B4F" w:rsidRDefault="00EF398F" w:rsidP="00663B4F">
            <w:pPr>
              <w:pStyle w:val="Akapitzlist"/>
              <w:numPr>
                <w:ilvl w:val="1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663B4F">
              <w:rPr>
                <w:b/>
                <w:bCs/>
                <w:sz w:val="20"/>
                <w:szCs w:val="20"/>
              </w:rPr>
              <w:t>Po</w:t>
            </w:r>
            <w:r w:rsidR="0051799C">
              <w:rPr>
                <w:b/>
                <w:bCs/>
                <w:sz w:val="20"/>
                <w:szCs w:val="20"/>
              </w:rPr>
              <w:t xml:space="preserve"> </w:t>
            </w:r>
            <w:r w:rsidRPr="00663B4F">
              <w:rPr>
                <w:b/>
                <w:bCs/>
                <w:sz w:val="20"/>
                <w:szCs w:val="20"/>
              </w:rPr>
              <w:t>90</w:t>
            </w:r>
            <w:r w:rsidR="0051799C">
              <w:rPr>
                <w:b/>
                <w:bCs/>
                <w:sz w:val="20"/>
                <w:szCs w:val="20"/>
              </w:rPr>
              <w:t xml:space="preserve"> </w:t>
            </w:r>
            <w:r w:rsidRPr="00663B4F">
              <w:rPr>
                <w:b/>
                <w:bCs/>
                <w:sz w:val="20"/>
                <w:szCs w:val="20"/>
              </w:rPr>
              <w:t>dniach</w:t>
            </w:r>
            <w:r w:rsidR="0051799C">
              <w:rPr>
                <w:b/>
                <w:bCs/>
                <w:sz w:val="20"/>
                <w:szCs w:val="20"/>
              </w:rPr>
              <w:t xml:space="preserve"> </w:t>
            </w:r>
            <w:r w:rsidRPr="00663B4F">
              <w:rPr>
                <w:b/>
                <w:bCs/>
                <w:sz w:val="20"/>
                <w:szCs w:val="20"/>
              </w:rPr>
              <w:t>od</w:t>
            </w:r>
            <w:r w:rsidR="0051799C">
              <w:rPr>
                <w:b/>
                <w:bCs/>
                <w:sz w:val="20"/>
                <w:szCs w:val="20"/>
              </w:rPr>
              <w:t xml:space="preserve"> </w:t>
            </w:r>
            <w:r w:rsidRPr="00663B4F">
              <w:rPr>
                <w:b/>
                <w:bCs/>
                <w:sz w:val="20"/>
                <w:szCs w:val="20"/>
              </w:rPr>
              <w:t>rozpoczęcia</w:t>
            </w:r>
            <w:r w:rsidR="0051799C">
              <w:rPr>
                <w:b/>
                <w:bCs/>
                <w:sz w:val="20"/>
                <w:szCs w:val="20"/>
              </w:rPr>
              <w:t xml:space="preserve"> </w:t>
            </w:r>
            <w:r w:rsidRPr="00663B4F">
              <w:rPr>
                <w:b/>
                <w:bCs/>
                <w:sz w:val="20"/>
                <w:szCs w:val="20"/>
              </w:rPr>
              <w:t>terapii</w:t>
            </w:r>
            <w:r w:rsidR="00D851B9">
              <w:rPr>
                <w:b/>
                <w:bCs/>
                <w:sz w:val="20"/>
                <w:szCs w:val="20"/>
              </w:rPr>
              <w:t>:</w:t>
            </w:r>
          </w:p>
          <w:p w14:paraId="4A57C854" w14:textId="028C7841" w:rsidR="00EF398F" w:rsidRPr="00EF398F" w:rsidRDefault="00EF398F" w:rsidP="00663B4F">
            <w:pPr>
              <w:pStyle w:val="Akapitzlist"/>
              <w:numPr>
                <w:ilvl w:val="3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EF398F">
              <w:rPr>
                <w:sz w:val="20"/>
                <w:szCs w:val="20"/>
              </w:rPr>
              <w:t>niemowlęta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dzieci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w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okresie</w:t>
            </w:r>
            <w:r w:rsidR="0051799C">
              <w:rPr>
                <w:sz w:val="20"/>
                <w:szCs w:val="20"/>
              </w:rPr>
              <w:t xml:space="preserve"> </w:t>
            </w:r>
            <w:proofErr w:type="spellStart"/>
            <w:r w:rsidRPr="00EF398F">
              <w:rPr>
                <w:sz w:val="20"/>
                <w:szCs w:val="20"/>
              </w:rPr>
              <w:t>poniemowlęcym</w:t>
            </w:r>
            <w:proofErr w:type="spellEnd"/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z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nawracającymi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stanami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hipoglikemii:</w:t>
            </w:r>
          </w:p>
          <w:p w14:paraId="24AD2731" w14:textId="0FD08BC8" w:rsidR="00EF398F" w:rsidRPr="00DA6D3E" w:rsidRDefault="00EF398F" w:rsidP="00663B4F">
            <w:pPr>
              <w:pStyle w:val="Akapitzlist"/>
              <w:numPr>
                <w:ilvl w:val="4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A6D3E">
              <w:rPr>
                <w:sz w:val="20"/>
                <w:szCs w:val="20"/>
              </w:rPr>
              <w:t>ocena</w:t>
            </w:r>
            <w:r w:rsidR="0051799C" w:rsidRPr="00DA6D3E">
              <w:rPr>
                <w:sz w:val="20"/>
                <w:szCs w:val="20"/>
              </w:rPr>
              <w:t xml:space="preserve"> </w:t>
            </w:r>
            <w:r w:rsidRPr="00DA6D3E">
              <w:rPr>
                <w:sz w:val="20"/>
                <w:szCs w:val="20"/>
              </w:rPr>
              <w:t>czy</w:t>
            </w:r>
            <w:r w:rsidR="0051799C" w:rsidRPr="00DA6D3E">
              <w:rPr>
                <w:sz w:val="20"/>
                <w:szCs w:val="20"/>
              </w:rPr>
              <w:t xml:space="preserve"> </w:t>
            </w:r>
            <w:r w:rsidRPr="00DA6D3E">
              <w:rPr>
                <w:sz w:val="20"/>
                <w:szCs w:val="20"/>
              </w:rPr>
              <w:t>ustąpiły</w:t>
            </w:r>
            <w:r w:rsidR="0051799C" w:rsidRPr="00DA6D3E">
              <w:rPr>
                <w:sz w:val="20"/>
                <w:szCs w:val="20"/>
              </w:rPr>
              <w:t xml:space="preserve"> </w:t>
            </w:r>
            <w:r w:rsidRPr="00DA6D3E">
              <w:rPr>
                <w:sz w:val="20"/>
                <w:szCs w:val="20"/>
              </w:rPr>
              <w:t>stany</w:t>
            </w:r>
            <w:r w:rsidR="0051799C" w:rsidRPr="00DA6D3E">
              <w:rPr>
                <w:sz w:val="20"/>
                <w:szCs w:val="20"/>
              </w:rPr>
              <w:t xml:space="preserve"> </w:t>
            </w:r>
            <w:r w:rsidRPr="00DA6D3E">
              <w:rPr>
                <w:sz w:val="20"/>
                <w:szCs w:val="20"/>
              </w:rPr>
              <w:t>hipoglikemii</w:t>
            </w:r>
            <w:r w:rsidR="00663B4F" w:rsidRPr="00DA6D3E">
              <w:rPr>
                <w:sz w:val="20"/>
                <w:szCs w:val="20"/>
              </w:rPr>
              <w:t>,</w:t>
            </w:r>
          </w:p>
          <w:p w14:paraId="21C55320" w14:textId="040C9FC0" w:rsidR="00EF398F" w:rsidRPr="00DA6D3E" w:rsidRDefault="00EF398F" w:rsidP="00663B4F">
            <w:pPr>
              <w:pStyle w:val="Akapitzlist"/>
              <w:numPr>
                <w:ilvl w:val="4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A6D3E">
              <w:rPr>
                <w:sz w:val="20"/>
                <w:szCs w:val="20"/>
              </w:rPr>
              <w:t>długość</w:t>
            </w:r>
            <w:r w:rsidR="0051799C" w:rsidRPr="00DA6D3E">
              <w:rPr>
                <w:sz w:val="20"/>
                <w:szCs w:val="20"/>
              </w:rPr>
              <w:t xml:space="preserve"> </w:t>
            </w:r>
            <w:r w:rsidRPr="00DA6D3E">
              <w:rPr>
                <w:sz w:val="20"/>
                <w:szCs w:val="20"/>
              </w:rPr>
              <w:t>(z</w:t>
            </w:r>
            <w:r w:rsidR="0051799C" w:rsidRPr="00DA6D3E">
              <w:rPr>
                <w:sz w:val="20"/>
                <w:szCs w:val="20"/>
              </w:rPr>
              <w:t xml:space="preserve"> </w:t>
            </w:r>
            <w:r w:rsidRPr="00DA6D3E">
              <w:rPr>
                <w:sz w:val="20"/>
                <w:szCs w:val="20"/>
              </w:rPr>
              <w:t>określeniem</w:t>
            </w:r>
            <w:r w:rsidR="0051799C" w:rsidRPr="00DA6D3E">
              <w:rPr>
                <w:sz w:val="20"/>
                <w:szCs w:val="20"/>
              </w:rPr>
              <w:t xml:space="preserve"> </w:t>
            </w:r>
            <w:proofErr w:type="spellStart"/>
            <w:r w:rsidRPr="00DA6D3E">
              <w:rPr>
                <w:sz w:val="20"/>
                <w:szCs w:val="20"/>
              </w:rPr>
              <w:t>centyla</w:t>
            </w:r>
            <w:proofErr w:type="spellEnd"/>
            <w:r w:rsidR="0051799C" w:rsidRPr="00DA6D3E">
              <w:rPr>
                <w:sz w:val="20"/>
                <w:szCs w:val="20"/>
              </w:rPr>
              <w:t xml:space="preserve"> </w:t>
            </w:r>
            <w:r w:rsidRPr="00DA6D3E">
              <w:rPr>
                <w:sz w:val="20"/>
                <w:szCs w:val="20"/>
              </w:rPr>
              <w:t>i</w:t>
            </w:r>
            <w:r w:rsidR="0051799C" w:rsidRPr="00DA6D3E">
              <w:rPr>
                <w:sz w:val="20"/>
                <w:szCs w:val="20"/>
              </w:rPr>
              <w:t xml:space="preserve"> </w:t>
            </w:r>
            <w:r w:rsidRPr="00DA6D3E">
              <w:rPr>
                <w:sz w:val="20"/>
                <w:szCs w:val="20"/>
              </w:rPr>
              <w:t>SDS)</w:t>
            </w:r>
            <w:r w:rsidR="0051799C" w:rsidRPr="00DA6D3E">
              <w:rPr>
                <w:sz w:val="20"/>
                <w:szCs w:val="20"/>
              </w:rPr>
              <w:t xml:space="preserve"> </w:t>
            </w:r>
            <w:r w:rsidRPr="00DA6D3E">
              <w:rPr>
                <w:sz w:val="20"/>
                <w:szCs w:val="20"/>
              </w:rPr>
              <w:t>i</w:t>
            </w:r>
            <w:r w:rsidR="0051799C" w:rsidRPr="00DA6D3E">
              <w:rPr>
                <w:sz w:val="20"/>
                <w:szCs w:val="20"/>
              </w:rPr>
              <w:t xml:space="preserve"> </w:t>
            </w:r>
            <w:r w:rsidRPr="00DA6D3E">
              <w:rPr>
                <w:sz w:val="20"/>
                <w:szCs w:val="20"/>
              </w:rPr>
              <w:t>masa</w:t>
            </w:r>
            <w:r w:rsidR="0051799C" w:rsidRPr="00DA6D3E">
              <w:rPr>
                <w:sz w:val="20"/>
                <w:szCs w:val="20"/>
              </w:rPr>
              <w:t xml:space="preserve"> </w:t>
            </w:r>
            <w:r w:rsidRPr="00DA6D3E">
              <w:rPr>
                <w:sz w:val="20"/>
                <w:szCs w:val="20"/>
              </w:rPr>
              <w:t>ciała</w:t>
            </w:r>
            <w:r w:rsidR="00663B4F" w:rsidRPr="00DA6D3E">
              <w:rPr>
                <w:sz w:val="20"/>
                <w:szCs w:val="20"/>
              </w:rPr>
              <w:t>,</w:t>
            </w:r>
          </w:p>
          <w:p w14:paraId="2A12C1AD" w14:textId="372E065C" w:rsidR="00EF398F" w:rsidRPr="00DA6D3E" w:rsidRDefault="00EF398F" w:rsidP="00663B4F">
            <w:pPr>
              <w:pStyle w:val="Akapitzlist"/>
              <w:numPr>
                <w:ilvl w:val="4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A6D3E">
              <w:rPr>
                <w:sz w:val="20"/>
                <w:szCs w:val="20"/>
              </w:rPr>
              <w:t>stężenie</w:t>
            </w:r>
            <w:r w:rsidR="0051799C" w:rsidRPr="00DA6D3E">
              <w:rPr>
                <w:sz w:val="20"/>
                <w:szCs w:val="20"/>
              </w:rPr>
              <w:t xml:space="preserve"> </w:t>
            </w:r>
            <w:r w:rsidRPr="00DA6D3E">
              <w:rPr>
                <w:sz w:val="20"/>
                <w:szCs w:val="20"/>
              </w:rPr>
              <w:t>IGF-I</w:t>
            </w:r>
            <w:r w:rsidR="0051799C" w:rsidRPr="00DA6D3E">
              <w:rPr>
                <w:sz w:val="20"/>
                <w:szCs w:val="20"/>
              </w:rPr>
              <w:t xml:space="preserve"> </w:t>
            </w:r>
            <w:r w:rsidRPr="00DA6D3E">
              <w:rPr>
                <w:sz w:val="20"/>
                <w:szCs w:val="20"/>
              </w:rPr>
              <w:t>i</w:t>
            </w:r>
            <w:r w:rsidR="0051799C" w:rsidRPr="00DA6D3E">
              <w:rPr>
                <w:sz w:val="20"/>
                <w:szCs w:val="20"/>
              </w:rPr>
              <w:t xml:space="preserve"> </w:t>
            </w:r>
            <w:r w:rsidRPr="00DA6D3E">
              <w:rPr>
                <w:sz w:val="20"/>
                <w:szCs w:val="20"/>
              </w:rPr>
              <w:t>IGFBP3,</w:t>
            </w:r>
            <w:r w:rsidR="0051799C" w:rsidRPr="00DA6D3E">
              <w:rPr>
                <w:sz w:val="20"/>
                <w:szCs w:val="20"/>
              </w:rPr>
              <w:t xml:space="preserve"> </w:t>
            </w:r>
            <w:r w:rsidRPr="00DA6D3E">
              <w:rPr>
                <w:sz w:val="20"/>
                <w:szCs w:val="20"/>
              </w:rPr>
              <w:t>z</w:t>
            </w:r>
            <w:r w:rsidR="0051799C" w:rsidRPr="00DA6D3E">
              <w:rPr>
                <w:sz w:val="20"/>
                <w:szCs w:val="20"/>
              </w:rPr>
              <w:t xml:space="preserve"> </w:t>
            </w:r>
            <w:r w:rsidRPr="00DA6D3E">
              <w:rPr>
                <w:sz w:val="20"/>
                <w:szCs w:val="20"/>
              </w:rPr>
              <w:t>określeniem</w:t>
            </w:r>
            <w:r w:rsidR="0051799C" w:rsidRPr="00DA6D3E">
              <w:rPr>
                <w:sz w:val="20"/>
                <w:szCs w:val="20"/>
              </w:rPr>
              <w:t xml:space="preserve"> </w:t>
            </w:r>
            <w:r w:rsidRPr="00DA6D3E">
              <w:rPr>
                <w:sz w:val="20"/>
                <w:szCs w:val="20"/>
              </w:rPr>
              <w:t>proporcji</w:t>
            </w:r>
            <w:r w:rsidR="0051799C" w:rsidRPr="00DA6D3E">
              <w:rPr>
                <w:sz w:val="20"/>
                <w:szCs w:val="20"/>
              </w:rPr>
              <w:t xml:space="preserve"> </w:t>
            </w:r>
            <w:r w:rsidRPr="00DA6D3E">
              <w:rPr>
                <w:sz w:val="20"/>
                <w:szCs w:val="20"/>
              </w:rPr>
              <w:t>stężeń</w:t>
            </w:r>
            <w:r w:rsidR="0051799C" w:rsidRPr="00DA6D3E">
              <w:rPr>
                <w:sz w:val="20"/>
                <w:szCs w:val="20"/>
              </w:rPr>
              <w:t xml:space="preserve"> </w:t>
            </w:r>
            <w:r w:rsidRPr="00DA6D3E">
              <w:rPr>
                <w:sz w:val="20"/>
                <w:szCs w:val="20"/>
              </w:rPr>
              <w:t>obu</w:t>
            </w:r>
            <w:r w:rsidR="0051799C" w:rsidRPr="00DA6D3E">
              <w:rPr>
                <w:sz w:val="20"/>
                <w:szCs w:val="20"/>
              </w:rPr>
              <w:t xml:space="preserve"> </w:t>
            </w:r>
            <w:r w:rsidRPr="00DA6D3E">
              <w:rPr>
                <w:sz w:val="20"/>
                <w:szCs w:val="20"/>
              </w:rPr>
              <w:t>tych</w:t>
            </w:r>
            <w:r w:rsidR="0051799C" w:rsidRPr="00DA6D3E">
              <w:rPr>
                <w:sz w:val="20"/>
                <w:szCs w:val="20"/>
              </w:rPr>
              <w:t xml:space="preserve"> </w:t>
            </w:r>
            <w:r w:rsidRPr="00DA6D3E">
              <w:rPr>
                <w:sz w:val="20"/>
                <w:szCs w:val="20"/>
              </w:rPr>
              <w:t>związków</w:t>
            </w:r>
            <w:r w:rsidR="0051799C" w:rsidRPr="00DA6D3E">
              <w:rPr>
                <w:sz w:val="20"/>
                <w:szCs w:val="20"/>
              </w:rPr>
              <w:t xml:space="preserve"> </w:t>
            </w:r>
            <w:r w:rsidRPr="00DA6D3E">
              <w:rPr>
                <w:sz w:val="20"/>
                <w:szCs w:val="20"/>
              </w:rPr>
              <w:t>(należy</w:t>
            </w:r>
            <w:r w:rsidR="0051799C" w:rsidRPr="00DA6D3E">
              <w:rPr>
                <w:sz w:val="20"/>
                <w:szCs w:val="20"/>
              </w:rPr>
              <w:t xml:space="preserve"> </w:t>
            </w:r>
            <w:r w:rsidRPr="00DA6D3E">
              <w:rPr>
                <w:sz w:val="20"/>
                <w:szCs w:val="20"/>
              </w:rPr>
              <w:t>podać</w:t>
            </w:r>
            <w:r w:rsidR="0051799C" w:rsidRPr="00DA6D3E">
              <w:rPr>
                <w:sz w:val="20"/>
                <w:szCs w:val="20"/>
              </w:rPr>
              <w:t xml:space="preserve"> </w:t>
            </w:r>
            <w:r w:rsidRPr="00DA6D3E">
              <w:rPr>
                <w:sz w:val="20"/>
                <w:szCs w:val="20"/>
              </w:rPr>
              <w:t>normę</w:t>
            </w:r>
            <w:r w:rsidR="0051799C" w:rsidRPr="00DA6D3E">
              <w:rPr>
                <w:sz w:val="20"/>
                <w:szCs w:val="20"/>
              </w:rPr>
              <w:t xml:space="preserve"> </w:t>
            </w:r>
            <w:r w:rsidRPr="00DA6D3E">
              <w:rPr>
                <w:sz w:val="20"/>
                <w:szCs w:val="20"/>
              </w:rPr>
              <w:t>laboratorium,</w:t>
            </w:r>
            <w:r w:rsidR="0051799C" w:rsidRPr="00DA6D3E">
              <w:rPr>
                <w:sz w:val="20"/>
                <w:szCs w:val="20"/>
              </w:rPr>
              <w:t xml:space="preserve"> </w:t>
            </w:r>
            <w:r w:rsidRPr="00DA6D3E">
              <w:rPr>
                <w:sz w:val="20"/>
                <w:szCs w:val="20"/>
              </w:rPr>
              <w:t>w</w:t>
            </w:r>
            <w:r w:rsidR="0051799C" w:rsidRPr="00DA6D3E">
              <w:rPr>
                <w:sz w:val="20"/>
                <w:szCs w:val="20"/>
              </w:rPr>
              <w:t xml:space="preserve"> </w:t>
            </w:r>
            <w:r w:rsidRPr="00DA6D3E">
              <w:rPr>
                <w:sz w:val="20"/>
                <w:szCs w:val="20"/>
              </w:rPr>
              <w:t>którym</w:t>
            </w:r>
            <w:r w:rsidR="0051799C" w:rsidRPr="00DA6D3E">
              <w:rPr>
                <w:sz w:val="20"/>
                <w:szCs w:val="20"/>
              </w:rPr>
              <w:t xml:space="preserve"> </w:t>
            </w:r>
            <w:r w:rsidRPr="00DA6D3E">
              <w:rPr>
                <w:sz w:val="20"/>
                <w:szCs w:val="20"/>
              </w:rPr>
              <w:t>mierzono</w:t>
            </w:r>
            <w:r w:rsidR="0051799C" w:rsidRPr="00DA6D3E">
              <w:rPr>
                <w:sz w:val="20"/>
                <w:szCs w:val="20"/>
              </w:rPr>
              <w:t xml:space="preserve"> </w:t>
            </w:r>
            <w:r w:rsidRPr="00DA6D3E">
              <w:rPr>
                <w:sz w:val="20"/>
                <w:szCs w:val="20"/>
              </w:rPr>
              <w:t>stężenie</w:t>
            </w:r>
            <w:r w:rsidR="0051799C" w:rsidRPr="00DA6D3E">
              <w:rPr>
                <w:sz w:val="20"/>
                <w:szCs w:val="20"/>
              </w:rPr>
              <w:t xml:space="preserve"> </w:t>
            </w:r>
            <w:r w:rsidRPr="00DA6D3E">
              <w:rPr>
                <w:sz w:val="20"/>
                <w:szCs w:val="20"/>
              </w:rPr>
              <w:t>tych</w:t>
            </w:r>
            <w:r w:rsidR="0051799C" w:rsidRPr="00DA6D3E">
              <w:rPr>
                <w:sz w:val="20"/>
                <w:szCs w:val="20"/>
              </w:rPr>
              <w:t xml:space="preserve"> </w:t>
            </w:r>
            <w:r w:rsidRPr="00DA6D3E">
              <w:rPr>
                <w:sz w:val="20"/>
                <w:szCs w:val="20"/>
              </w:rPr>
              <w:t>związków)</w:t>
            </w:r>
            <w:r w:rsidR="008507E2">
              <w:rPr>
                <w:sz w:val="20"/>
                <w:szCs w:val="20"/>
              </w:rPr>
              <w:t xml:space="preserve"> (</w:t>
            </w:r>
            <w:r w:rsidR="008507E2" w:rsidRPr="00C91DE8">
              <w:rPr>
                <w:sz w:val="20"/>
                <w:szCs w:val="20"/>
              </w:rPr>
              <w:t xml:space="preserve">w przypadku stosowania hormonu wzrostu o przedłużonym działaniu zaleca się ocenę stężenia IGF-1 po 4-5 dniach od </w:t>
            </w:r>
            <w:r w:rsidR="008507E2">
              <w:rPr>
                <w:sz w:val="20"/>
                <w:szCs w:val="20"/>
              </w:rPr>
              <w:t>podania ostatniej dawki)</w:t>
            </w:r>
            <w:r w:rsidR="008D411B">
              <w:rPr>
                <w:sz w:val="20"/>
                <w:szCs w:val="20"/>
              </w:rPr>
              <w:t>,</w:t>
            </w:r>
          </w:p>
          <w:p w14:paraId="2C9CD587" w14:textId="44E33662" w:rsidR="00EF398F" w:rsidRPr="00EF398F" w:rsidRDefault="00EF398F" w:rsidP="00663B4F">
            <w:pPr>
              <w:pStyle w:val="Akapitzlist"/>
              <w:numPr>
                <w:ilvl w:val="4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A6D3E">
              <w:rPr>
                <w:sz w:val="20"/>
                <w:szCs w:val="20"/>
              </w:rPr>
              <w:t>kilkukrotny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pomiar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glikemii,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po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kilkugodzinnej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przerwie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od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ostatniego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posiłku,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odsetek</w:t>
            </w:r>
            <w:r w:rsidR="0051799C">
              <w:rPr>
                <w:sz w:val="20"/>
                <w:szCs w:val="20"/>
              </w:rPr>
              <w:t xml:space="preserve"> </w:t>
            </w:r>
            <w:proofErr w:type="spellStart"/>
            <w:r w:rsidRPr="00EF398F">
              <w:rPr>
                <w:sz w:val="20"/>
                <w:szCs w:val="20"/>
              </w:rPr>
              <w:t>glikowanej</w:t>
            </w:r>
            <w:proofErr w:type="spellEnd"/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hemoglobiny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(HbA1c)</w:t>
            </w:r>
            <w:r w:rsidR="00663B4F">
              <w:rPr>
                <w:sz w:val="20"/>
                <w:szCs w:val="20"/>
              </w:rPr>
              <w:t>,</w:t>
            </w:r>
          </w:p>
          <w:p w14:paraId="17B8610E" w14:textId="47E32021" w:rsidR="00EF398F" w:rsidRPr="00EF398F" w:rsidRDefault="00EF398F" w:rsidP="00663B4F">
            <w:pPr>
              <w:pStyle w:val="Akapitzlist"/>
              <w:numPr>
                <w:ilvl w:val="4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EF398F">
              <w:rPr>
                <w:sz w:val="20"/>
                <w:szCs w:val="20"/>
              </w:rPr>
              <w:t>inne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badania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konsultacje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w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zależności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od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potrzeb</w:t>
            </w:r>
            <w:r w:rsidR="00663B4F">
              <w:rPr>
                <w:sz w:val="20"/>
                <w:szCs w:val="20"/>
              </w:rPr>
              <w:t>;</w:t>
            </w:r>
          </w:p>
          <w:p w14:paraId="177014BB" w14:textId="1E2755BE" w:rsidR="00EF398F" w:rsidRPr="00EF398F" w:rsidRDefault="00EF398F" w:rsidP="00663B4F">
            <w:pPr>
              <w:pStyle w:val="Akapitzlist"/>
              <w:numPr>
                <w:ilvl w:val="3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EF398F">
              <w:rPr>
                <w:sz w:val="20"/>
                <w:szCs w:val="20"/>
              </w:rPr>
              <w:t>u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pozostałych</w:t>
            </w:r>
            <w:r w:rsidR="0051799C">
              <w:rPr>
                <w:sz w:val="20"/>
                <w:szCs w:val="20"/>
              </w:rPr>
              <w:t xml:space="preserve"> </w:t>
            </w:r>
            <w:r w:rsidR="004F6352">
              <w:rPr>
                <w:sz w:val="20"/>
                <w:szCs w:val="20"/>
              </w:rPr>
              <w:t>pacjentów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—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pomiary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antropometryczne: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wysokość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(z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określeniem</w:t>
            </w:r>
            <w:r w:rsidR="0051799C">
              <w:rPr>
                <w:sz w:val="20"/>
                <w:szCs w:val="20"/>
              </w:rPr>
              <w:t xml:space="preserve"> </w:t>
            </w:r>
            <w:proofErr w:type="spellStart"/>
            <w:r w:rsidRPr="00EF398F">
              <w:rPr>
                <w:sz w:val="20"/>
                <w:szCs w:val="20"/>
              </w:rPr>
              <w:t>centyla</w:t>
            </w:r>
            <w:proofErr w:type="spellEnd"/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SDS)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masa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ciała,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tempo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wzrastania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(w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cm/rok)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oraz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BMI;</w:t>
            </w:r>
          </w:p>
          <w:p w14:paraId="41D7F7B7" w14:textId="1B9F7887" w:rsidR="00EF398F" w:rsidRPr="00EF398F" w:rsidRDefault="00EF398F" w:rsidP="00663B4F">
            <w:pPr>
              <w:pStyle w:val="Akapitzlist"/>
              <w:numPr>
                <w:ilvl w:val="3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EF398F">
              <w:rPr>
                <w:sz w:val="20"/>
                <w:szCs w:val="20"/>
              </w:rPr>
              <w:t>pomiar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stężenia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IGF-1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stężenia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IGFBP3,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z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określeniem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proporcji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stężeń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obu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tych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związków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(należy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podać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normę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laboratorium,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w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którym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mierzono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stężenie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tych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związków)</w:t>
            </w:r>
            <w:r w:rsidR="00530FF3">
              <w:rPr>
                <w:sz w:val="20"/>
                <w:szCs w:val="20"/>
              </w:rPr>
              <w:t xml:space="preserve"> (</w:t>
            </w:r>
            <w:r w:rsidR="00DA6D3E" w:rsidRPr="00C91DE8">
              <w:rPr>
                <w:sz w:val="20"/>
                <w:szCs w:val="20"/>
              </w:rPr>
              <w:t xml:space="preserve">w przypadku stosowania </w:t>
            </w:r>
            <w:r w:rsidR="00887043" w:rsidRPr="00C91DE8">
              <w:rPr>
                <w:sz w:val="20"/>
                <w:szCs w:val="20"/>
              </w:rPr>
              <w:t>hormonu wzrostu</w:t>
            </w:r>
            <w:r w:rsidR="00DA6D3E" w:rsidRPr="00C91DE8">
              <w:rPr>
                <w:sz w:val="20"/>
                <w:szCs w:val="20"/>
              </w:rPr>
              <w:t xml:space="preserve"> </w:t>
            </w:r>
            <w:r w:rsidR="00DE1193" w:rsidRPr="00C91DE8">
              <w:rPr>
                <w:sz w:val="20"/>
                <w:szCs w:val="20"/>
              </w:rPr>
              <w:t xml:space="preserve">o przedłużonym </w:t>
            </w:r>
            <w:r w:rsidR="00DE1193" w:rsidRPr="00C91DE8">
              <w:rPr>
                <w:sz w:val="20"/>
                <w:szCs w:val="20"/>
              </w:rPr>
              <w:lastRenderedPageBreak/>
              <w:t xml:space="preserve">działaniu </w:t>
            </w:r>
            <w:r w:rsidR="00DA6D3E" w:rsidRPr="00C91DE8">
              <w:rPr>
                <w:sz w:val="20"/>
                <w:szCs w:val="20"/>
              </w:rPr>
              <w:t xml:space="preserve">zaleca się ocenę stężenia IGF-1 po 4-5 dniach od </w:t>
            </w:r>
            <w:r w:rsidR="00530FF3">
              <w:rPr>
                <w:sz w:val="20"/>
                <w:szCs w:val="20"/>
              </w:rPr>
              <w:t>podania ostatniej dawki);</w:t>
            </w:r>
          </w:p>
          <w:p w14:paraId="154700A6" w14:textId="43D704FC" w:rsidR="00EF398F" w:rsidRPr="00EF398F" w:rsidRDefault="00EF398F" w:rsidP="00663B4F">
            <w:pPr>
              <w:pStyle w:val="Akapitzlist"/>
              <w:numPr>
                <w:ilvl w:val="3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EF398F">
              <w:rPr>
                <w:sz w:val="20"/>
                <w:szCs w:val="20"/>
              </w:rPr>
              <w:t>glikemia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na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czczo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odsetek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hemoglobiny</w:t>
            </w:r>
            <w:r w:rsidR="0051799C">
              <w:rPr>
                <w:sz w:val="20"/>
                <w:szCs w:val="20"/>
              </w:rPr>
              <w:t xml:space="preserve"> </w:t>
            </w:r>
            <w:proofErr w:type="spellStart"/>
            <w:r w:rsidRPr="00EF398F">
              <w:rPr>
                <w:sz w:val="20"/>
                <w:szCs w:val="20"/>
              </w:rPr>
              <w:t>glikowanej</w:t>
            </w:r>
            <w:proofErr w:type="spellEnd"/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(HbA1c)</w:t>
            </w:r>
            <w:r w:rsidR="00D851B9">
              <w:rPr>
                <w:sz w:val="20"/>
                <w:szCs w:val="20"/>
              </w:rPr>
              <w:t>;</w:t>
            </w:r>
          </w:p>
          <w:p w14:paraId="5FF099A0" w14:textId="63679311" w:rsidR="00EF398F" w:rsidRPr="00EF398F" w:rsidRDefault="00EF398F" w:rsidP="00663B4F">
            <w:pPr>
              <w:pStyle w:val="Akapitzlist"/>
              <w:numPr>
                <w:ilvl w:val="3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EF398F">
              <w:rPr>
                <w:sz w:val="20"/>
                <w:szCs w:val="20"/>
              </w:rPr>
              <w:t>inne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badania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konsultacje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w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zależności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od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potrzeb</w:t>
            </w:r>
            <w:r w:rsidR="00D851B9">
              <w:rPr>
                <w:sz w:val="20"/>
                <w:szCs w:val="20"/>
              </w:rPr>
              <w:t>;</w:t>
            </w:r>
          </w:p>
          <w:p w14:paraId="2C42673E" w14:textId="69569574" w:rsidR="00EF398F" w:rsidRDefault="00EF398F" w:rsidP="00D851B9">
            <w:pPr>
              <w:pStyle w:val="Akapitzlist"/>
              <w:numPr>
                <w:ilvl w:val="3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EF398F">
              <w:rPr>
                <w:sz w:val="20"/>
                <w:szCs w:val="20"/>
              </w:rPr>
              <w:t>dojrzałość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płciowa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na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podstawie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skali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Tannera</w:t>
            </w:r>
            <w:r w:rsidR="00D851B9">
              <w:rPr>
                <w:sz w:val="20"/>
                <w:szCs w:val="20"/>
              </w:rPr>
              <w:t>.</w:t>
            </w:r>
          </w:p>
          <w:p w14:paraId="500742AE" w14:textId="77777777" w:rsidR="00D851B9" w:rsidRPr="00EF398F" w:rsidRDefault="00D851B9" w:rsidP="00D851B9">
            <w:pPr>
              <w:pStyle w:val="Akapitzlist"/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sz w:val="20"/>
                <w:szCs w:val="20"/>
              </w:rPr>
            </w:pPr>
          </w:p>
          <w:p w14:paraId="0A7F8061" w14:textId="7D99B8D5" w:rsidR="00EF398F" w:rsidRPr="00D851B9" w:rsidRDefault="00EF398F" w:rsidP="00D851B9">
            <w:pPr>
              <w:pStyle w:val="Akapitzlist"/>
              <w:numPr>
                <w:ilvl w:val="1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D851B9">
              <w:rPr>
                <w:b/>
                <w:bCs/>
                <w:sz w:val="20"/>
                <w:szCs w:val="20"/>
              </w:rPr>
              <w:t>Co</w:t>
            </w:r>
            <w:r w:rsidR="0051799C">
              <w:rPr>
                <w:b/>
                <w:bCs/>
                <w:sz w:val="20"/>
                <w:szCs w:val="20"/>
              </w:rPr>
              <w:t xml:space="preserve"> </w:t>
            </w:r>
            <w:r w:rsidRPr="00D851B9">
              <w:rPr>
                <w:b/>
                <w:bCs/>
                <w:sz w:val="20"/>
                <w:szCs w:val="20"/>
              </w:rPr>
              <w:t>180</w:t>
            </w:r>
            <w:r w:rsidR="0051799C">
              <w:rPr>
                <w:b/>
                <w:bCs/>
                <w:sz w:val="20"/>
                <w:szCs w:val="20"/>
              </w:rPr>
              <w:t xml:space="preserve"> </w:t>
            </w:r>
            <w:r w:rsidRPr="00D851B9">
              <w:rPr>
                <w:b/>
                <w:bCs/>
                <w:sz w:val="20"/>
                <w:szCs w:val="20"/>
              </w:rPr>
              <w:t>dni</w:t>
            </w:r>
            <w:r w:rsidR="00D851B9">
              <w:rPr>
                <w:b/>
                <w:bCs/>
                <w:sz w:val="20"/>
                <w:szCs w:val="20"/>
              </w:rPr>
              <w:t>:</w:t>
            </w:r>
          </w:p>
          <w:p w14:paraId="586CCE52" w14:textId="5DBA8BA0" w:rsidR="00EF398F" w:rsidRPr="00EF398F" w:rsidRDefault="00EF398F" w:rsidP="00D851B9">
            <w:pPr>
              <w:pStyle w:val="Akapitzlist"/>
              <w:numPr>
                <w:ilvl w:val="3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EF398F">
              <w:rPr>
                <w:sz w:val="20"/>
                <w:szCs w:val="20"/>
              </w:rPr>
              <w:t>pomiary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antropometryczne: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wysokość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(z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określeniem</w:t>
            </w:r>
            <w:r w:rsidR="0051799C">
              <w:rPr>
                <w:sz w:val="20"/>
                <w:szCs w:val="20"/>
              </w:rPr>
              <w:t xml:space="preserve"> </w:t>
            </w:r>
            <w:proofErr w:type="spellStart"/>
            <w:r w:rsidRPr="00EF398F">
              <w:rPr>
                <w:sz w:val="20"/>
                <w:szCs w:val="20"/>
              </w:rPr>
              <w:t>centyla</w:t>
            </w:r>
            <w:proofErr w:type="spellEnd"/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SDS)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masa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ciała,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tempo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wzrastania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(w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cm/rok)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oraz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BMI;</w:t>
            </w:r>
          </w:p>
          <w:p w14:paraId="61340BC2" w14:textId="3DE599BA" w:rsidR="00EF398F" w:rsidRPr="00EF398F" w:rsidRDefault="00EF398F" w:rsidP="00D851B9">
            <w:pPr>
              <w:pStyle w:val="Akapitzlist"/>
              <w:numPr>
                <w:ilvl w:val="3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EF398F">
              <w:rPr>
                <w:sz w:val="20"/>
                <w:szCs w:val="20"/>
              </w:rPr>
              <w:t>dojrzałość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płciowa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na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podstawie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skali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Tannera;</w:t>
            </w:r>
          </w:p>
          <w:p w14:paraId="24B407DE" w14:textId="2759ACF1" w:rsidR="00EF398F" w:rsidRPr="00EF398F" w:rsidRDefault="00EF398F" w:rsidP="00D851B9">
            <w:pPr>
              <w:pStyle w:val="Akapitzlist"/>
              <w:numPr>
                <w:ilvl w:val="3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EF398F">
              <w:rPr>
                <w:sz w:val="20"/>
                <w:szCs w:val="20"/>
              </w:rPr>
              <w:t>pomiar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stężenia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glukozy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we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krwi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z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pomiarem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odsetka</w:t>
            </w:r>
            <w:r w:rsidR="0051799C">
              <w:rPr>
                <w:sz w:val="20"/>
                <w:szCs w:val="20"/>
              </w:rPr>
              <w:t xml:space="preserve"> </w:t>
            </w:r>
            <w:proofErr w:type="spellStart"/>
            <w:r w:rsidRPr="00EF398F">
              <w:rPr>
                <w:sz w:val="20"/>
                <w:szCs w:val="20"/>
              </w:rPr>
              <w:t>glikowanej</w:t>
            </w:r>
            <w:proofErr w:type="spellEnd"/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hemoglobiny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HbA1C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lub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co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365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dni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test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obciążenia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glukozą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z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pomiarem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glikemii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i</w:t>
            </w:r>
            <w:r w:rsidR="0051799C">
              <w:rPr>
                <w:sz w:val="20"/>
                <w:szCs w:val="20"/>
              </w:rPr>
              <w:t xml:space="preserve"> </w:t>
            </w:r>
            <w:proofErr w:type="spellStart"/>
            <w:r w:rsidRPr="00EF398F">
              <w:rPr>
                <w:sz w:val="20"/>
                <w:szCs w:val="20"/>
              </w:rPr>
              <w:t>insulinemii</w:t>
            </w:r>
            <w:proofErr w:type="spellEnd"/>
            <w:r w:rsidR="00D851B9">
              <w:rPr>
                <w:sz w:val="20"/>
                <w:szCs w:val="20"/>
              </w:rPr>
              <w:t>;</w:t>
            </w:r>
          </w:p>
          <w:p w14:paraId="299E82D3" w14:textId="674208DB" w:rsidR="00EF398F" w:rsidRPr="00EF398F" w:rsidRDefault="00EF398F" w:rsidP="00D851B9">
            <w:pPr>
              <w:pStyle w:val="Akapitzlist"/>
              <w:numPr>
                <w:ilvl w:val="3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EF398F">
              <w:rPr>
                <w:sz w:val="20"/>
                <w:szCs w:val="20"/>
              </w:rPr>
              <w:t>pomiar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stężenia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TSH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fT4;</w:t>
            </w:r>
            <w:r w:rsidR="0051799C">
              <w:rPr>
                <w:sz w:val="20"/>
                <w:szCs w:val="20"/>
              </w:rPr>
              <w:t xml:space="preserve"> </w:t>
            </w:r>
          </w:p>
          <w:p w14:paraId="0F2E7911" w14:textId="33EF18C6" w:rsidR="00DA6D3E" w:rsidRPr="00EF398F" w:rsidRDefault="00EF398F" w:rsidP="00DA6D3E">
            <w:pPr>
              <w:pStyle w:val="Akapitzlist"/>
              <w:numPr>
                <w:ilvl w:val="3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EF398F">
              <w:rPr>
                <w:sz w:val="20"/>
                <w:szCs w:val="20"/>
              </w:rPr>
              <w:t>pomiar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stężenia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IGF-1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stężenia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IGFBP3,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z</w:t>
            </w:r>
            <w:r w:rsidR="0051799C">
              <w:rPr>
                <w:sz w:val="20"/>
                <w:szCs w:val="20"/>
              </w:rPr>
              <w:t xml:space="preserve"> </w:t>
            </w:r>
            <w:r w:rsidRPr="00C91DE8">
              <w:rPr>
                <w:sz w:val="20"/>
                <w:szCs w:val="20"/>
              </w:rPr>
              <w:t>określeniem</w:t>
            </w:r>
            <w:r w:rsidR="0051799C" w:rsidRPr="00C91DE8">
              <w:rPr>
                <w:sz w:val="20"/>
                <w:szCs w:val="20"/>
              </w:rPr>
              <w:t xml:space="preserve"> </w:t>
            </w:r>
            <w:r w:rsidRPr="00C91DE8">
              <w:rPr>
                <w:sz w:val="20"/>
                <w:szCs w:val="20"/>
              </w:rPr>
              <w:t>proporcji</w:t>
            </w:r>
            <w:r w:rsidR="0051799C" w:rsidRPr="00C91DE8">
              <w:rPr>
                <w:sz w:val="20"/>
                <w:szCs w:val="20"/>
              </w:rPr>
              <w:t xml:space="preserve"> </w:t>
            </w:r>
            <w:r w:rsidRPr="00C91DE8">
              <w:rPr>
                <w:sz w:val="20"/>
                <w:szCs w:val="20"/>
              </w:rPr>
              <w:t>stężeń</w:t>
            </w:r>
            <w:r w:rsidR="0051799C" w:rsidRPr="00C91DE8">
              <w:rPr>
                <w:sz w:val="20"/>
                <w:szCs w:val="20"/>
              </w:rPr>
              <w:t xml:space="preserve"> </w:t>
            </w:r>
            <w:r w:rsidRPr="00C91DE8">
              <w:rPr>
                <w:sz w:val="20"/>
                <w:szCs w:val="20"/>
              </w:rPr>
              <w:t>obu</w:t>
            </w:r>
            <w:r w:rsidR="0051799C" w:rsidRPr="00C91DE8">
              <w:rPr>
                <w:sz w:val="20"/>
                <w:szCs w:val="20"/>
              </w:rPr>
              <w:t xml:space="preserve"> </w:t>
            </w:r>
            <w:r w:rsidRPr="00C91DE8">
              <w:rPr>
                <w:sz w:val="20"/>
                <w:szCs w:val="20"/>
              </w:rPr>
              <w:t>tych</w:t>
            </w:r>
            <w:r w:rsidR="0051799C" w:rsidRPr="00C91DE8">
              <w:rPr>
                <w:sz w:val="20"/>
                <w:szCs w:val="20"/>
              </w:rPr>
              <w:t xml:space="preserve"> </w:t>
            </w:r>
            <w:r w:rsidRPr="00C91DE8">
              <w:rPr>
                <w:sz w:val="20"/>
                <w:szCs w:val="20"/>
              </w:rPr>
              <w:t>związków</w:t>
            </w:r>
            <w:r w:rsidR="0051799C" w:rsidRPr="00C91DE8">
              <w:rPr>
                <w:sz w:val="20"/>
                <w:szCs w:val="20"/>
              </w:rPr>
              <w:t xml:space="preserve"> </w:t>
            </w:r>
            <w:r w:rsidRPr="00C91DE8">
              <w:rPr>
                <w:sz w:val="20"/>
                <w:szCs w:val="20"/>
              </w:rPr>
              <w:t>(należy</w:t>
            </w:r>
            <w:r w:rsidR="0051799C" w:rsidRPr="00C91DE8">
              <w:rPr>
                <w:sz w:val="20"/>
                <w:szCs w:val="20"/>
              </w:rPr>
              <w:t xml:space="preserve"> </w:t>
            </w:r>
            <w:r w:rsidRPr="00C91DE8">
              <w:rPr>
                <w:sz w:val="20"/>
                <w:szCs w:val="20"/>
              </w:rPr>
              <w:t>podać</w:t>
            </w:r>
            <w:r w:rsidR="0051799C" w:rsidRPr="00C91DE8">
              <w:rPr>
                <w:sz w:val="20"/>
                <w:szCs w:val="20"/>
              </w:rPr>
              <w:t xml:space="preserve"> </w:t>
            </w:r>
            <w:r w:rsidRPr="00C91DE8">
              <w:rPr>
                <w:sz w:val="20"/>
                <w:szCs w:val="20"/>
              </w:rPr>
              <w:t>normę</w:t>
            </w:r>
            <w:r w:rsidR="0051799C" w:rsidRPr="00C91DE8">
              <w:rPr>
                <w:sz w:val="20"/>
                <w:szCs w:val="20"/>
              </w:rPr>
              <w:t xml:space="preserve"> </w:t>
            </w:r>
            <w:r w:rsidRPr="00C91DE8">
              <w:rPr>
                <w:sz w:val="20"/>
                <w:szCs w:val="20"/>
              </w:rPr>
              <w:t>laboratorium,</w:t>
            </w:r>
            <w:r w:rsidR="0051799C" w:rsidRPr="00C91DE8">
              <w:rPr>
                <w:sz w:val="20"/>
                <w:szCs w:val="20"/>
              </w:rPr>
              <w:t xml:space="preserve"> </w:t>
            </w:r>
            <w:r w:rsidRPr="00C91DE8">
              <w:rPr>
                <w:sz w:val="20"/>
                <w:szCs w:val="20"/>
              </w:rPr>
              <w:t>w</w:t>
            </w:r>
            <w:r w:rsidR="0051799C" w:rsidRPr="00C91DE8">
              <w:rPr>
                <w:sz w:val="20"/>
                <w:szCs w:val="20"/>
              </w:rPr>
              <w:t xml:space="preserve"> </w:t>
            </w:r>
            <w:r w:rsidRPr="00C91DE8">
              <w:rPr>
                <w:sz w:val="20"/>
                <w:szCs w:val="20"/>
              </w:rPr>
              <w:t>którym</w:t>
            </w:r>
            <w:r w:rsidR="0051799C" w:rsidRPr="00C91DE8">
              <w:rPr>
                <w:sz w:val="20"/>
                <w:szCs w:val="20"/>
              </w:rPr>
              <w:t xml:space="preserve"> </w:t>
            </w:r>
            <w:r w:rsidRPr="00C91DE8">
              <w:rPr>
                <w:sz w:val="20"/>
                <w:szCs w:val="20"/>
              </w:rPr>
              <w:t>mierzono</w:t>
            </w:r>
            <w:r w:rsidR="0051799C" w:rsidRPr="00C91DE8">
              <w:rPr>
                <w:sz w:val="20"/>
                <w:szCs w:val="20"/>
              </w:rPr>
              <w:t xml:space="preserve"> </w:t>
            </w:r>
            <w:r w:rsidRPr="00C91DE8">
              <w:rPr>
                <w:sz w:val="20"/>
                <w:szCs w:val="20"/>
              </w:rPr>
              <w:t>stężenie</w:t>
            </w:r>
            <w:r w:rsidR="0051799C" w:rsidRPr="00C91DE8">
              <w:rPr>
                <w:sz w:val="20"/>
                <w:szCs w:val="20"/>
              </w:rPr>
              <w:t xml:space="preserve"> </w:t>
            </w:r>
            <w:r w:rsidRPr="00C91DE8">
              <w:rPr>
                <w:sz w:val="20"/>
                <w:szCs w:val="20"/>
              </w:rPr>
              <w:t>tych</w:t>
            </w:r>
            <w:r w:rsidR="0051799C" w:rsidRPr="00C91DE8">
              <w:rPr>
                <w:sz w:val="20"/>
                <w:szCs w:val="20"/>
              </w:rPr>
              <w:t xml:space="preserve"> </w:t>
            </w:r>
            <w:r w:rsidRPr="00C91DE8">
              <w:rPr>
                <w:sz w:val="20"/>
                <w:szCs w:val="20"/>
              </w:rPr>
              <w:t>związków)</w:t>
            </w:r>
            <w:r w:rsidR="00530FF3">
              <w:rPr>
                <w:sz w:val="20"/>
                <w:szCs w:val="20"/>
              </w:rPr>
              <w:t xml:space="preserve"> (</w:t>
            </w:r>
            <w:r w:rsidR="00DA6D3E" w:rsidRPr="00C91DE8">
              <w:rPr>
                <w:sz w:val="20"/>
                <w:szCs w:val="20"/>
              </w:rPr>
              <w:t xml:space="preserve">w przypadku stosowania </w:t>
            </w:r>
            <w:r w:rsidR="00887043" w:rsidRPr="00C91DE8">
              <w:rPr>
                <w:sz w:val="20"/>
                <w:szCs w:val="20"/>
              </w:rPr>
              <w:t xml:space="preserve">hormonu </w:t>
            </w:r>
            <w:proofErr w:type="spellStart"/>
            <w:r w:rsidR="00887043" w:rsidRPr="00C91DE8">
              <w:rPr>
                <w:sz w:val="20"/>
                <w:szCs w:val="20"/>
              </w:rPr>
              <w:t>wzrosu</w:t>
            </w:r>
            <w:proofErr w:type="spellEnd"/>
            <w:r w:rsidR="00DA6D3E" w:rsidRPr="00C91DE8">
              <w:rPr>
                <w:sz w:val="20"/>
                <w:szCs w:val="20"/>
              </w:rPr>
              <w:t xml:space="preserve"> </w:t>
            </w:r>
            <w:r w:rsidR="00DE1193" w:rsidRPr="00C91DE8">
              <w:rPr>
                <w:sz w:val="20"/>
                <w:szCs w:val="20"/>
              </w:rPr>
              <w:t xml:space="preserve">o przedłużonym działaniu </w:t>
            </w:r>
            <w:r w:rsidR="00DA6D3E" w:rsidRPr="00C91DE8">
              <w:rPr>
                <w:sz w:val="20"/>
                <w:szCs w:val="20"/>
              </w:rPr>
              <w:t xml:space="preserve">zaleca się ocenę stężenia IGF-1 po 4-5 dniach od </w:t>
            </w:r>
            <w:r w:rsidR="00530FF3">
              <w:rPr>
                <w:sz w:val="20"/>
                <w:szCs w:val="20"/>
              </w:rPr>
              <w:t>podania ostatniej dawki);</w:t>
            </w:r>
          </w:p>
          <w:p w14:paraId="45DE7970" w14:textId="769640FD" w:rsidR="00EF398F" w:rsidRDefault="00530FF3" w:rsidP="00D851B9">
            <w:pPr>
              <w:pStyle w:val="Akapitzlist"/>
              <w:numPr>
                <w:ilvl w:val="3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  <w:r w:rsidR="00EF398F" w:rsidRPr="00EF398F">
              <w:rPr>
                <w:sz w:val="20"/>
                <w:szCs w:val="20"/>
              </w:rPr>
              <w:t>nne</w:t>
            </w:r>
            <w:r w:rsidR="0051799C">
              <w:rPr>
                <w:sz w:val="20"/>
                <w:szCs w:val="20"/>
              </w:rPr>
              <w:t xml:space="preserve"> </w:t>
            </w:r>
            <w:r w:rsidR="00EF398F" w:rsidRPr="00EF398F">
              <w:rPr>
                <w:sz w:val="20"/>
                <w:szCs w:val="20"/>
              </w:rPr>
              <w:t>badania</w:t>
            </w:r>
            <w:r w:rsidR="0051799C">
              <w:rPr>
                <w:sz w:val="20"/>
                <w:szCs w:val="20"/>
              </w:rPr>
              <w:t xml:space="preserve"> </w:t>
            </w:r>
            <w:r w:rsidR="00EF398F" w:rsidRPr="00EF398F">
              <w:rPr>
                <w:sz w:val="20"/>
                <w:szCs w:val="20"/>
              </w:rPr>
              <w:t>i</w:t>
            </w:r>
            <w:r w:rsidR="0051799C">
              <w:rPr>
                <w:sz w:val="20"/>
                <w:szCs w:val="20"/>
              </w:rPr>
              <w:t xml:space="preserve"> </w:t>
            </w:r>
            <w:r w:rsidR="00EF398F" w:rsidRPr="00EF398F">
              <w:rPr>
                <w:sz w:val="20"/>
                <w:szCs w:val="20"/>
              </w:rPr>
              <w:t>konsultacje</w:t>
            </w:r>
            <w:r w:rsidR="0051799C">
              <w:rPr>
                <w:sz w:val="20"/>
                <w:szCs w:val="20"/>
              </w:rPr>
              <w:t xml:space="preserve"> </w:t>
            </w:r>
            <w:r w:rsidR="00EF398F" w:rsidRPr="00EF398F">
              <w:rPr>
                <w:sz w:val="20"/>
                <w:szCs w:val="20"/>
              </w:rPr>
              <w:t>w</w:t>
            </w:r>
            <w:r w:rsidR="0051799C">
              <w:rPr>
                <w:sz w:val="20"/>
                <w:szCs w:val="20"/>
              </w:rPr>
              <w:t xml:space="preserve"> </w:t>
            </w:r>
            <w:r w:rsidR="00EF398F" w:rsidRPr="00EF398F">
              <w:rPr>
                <w:sz w:val="20"/>
                <w:szCs w:val="20"/>
              </w:rPr>
              <w:t>zależności</w:t>
            </w:r>
            <w:r w:rsidR="0051799C">
              <w:rPr>
                <w:sz w:val="20"/>
                <w:szCs w:val="20"/>
              </w:rPr>
              <w:t xml:space="preserve"> </w:t>
            </w:r>
            <w:r w:rsidR="00EF398F" w:rsidRPr="00EF398F">
              <w:rPr>
                <w:sz w:val="20"/>
                <w:szCs w:val="20"/>
              </w:rPr>
              <w:t>od</w:t>
            </w:r>
            <w:r w:rsidR="0051799C">
              <w:rPr>
                <w:sz w:val="20"/>
                <w:szCs w:val="20"/>
              </w:rPr>
              <w:t xml:space="preserve"> </w:t>
            </w:r>
            <w:r w:rsidR="00EF398F" w:rsidRPr="00EF398F">
              <w:rPr>
                <w:sz w:val="20"/>
                <w:szCs w:val="20"/>
              </w:rPr>
              <w:t>potrzeb</w:t>
            </w:r>
            <w:r w:rsidR="00D851B9">
              <w:rPr>
                <w:sz w:val="20"/>
                <w:szCs w:val="20"/>
              </w:rPr>
              <w:t>.</w:t>
            </w:r>
          </w:p>
          <w:p w14:paraId="322648DB" w14:textId="77777777" w:rsidR="00D851B9" w:rsidRPr="00EF398F" w:rsidRDefault="00D851B9" w:rsidP="00D851B9">
            <w:pPr>
              <w:pStyle w:val="Akapitzlist"/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sz w:val="20"/>
                <w:szCs w:val="20"/>
              </w:rPr>
            </w:pPr>
          </w:p>
          <w:p w14:paraId="02E58A6B" w14:textId="1A861467" w:rsidR="00EF398F" w:rsidRPr="00D851B9" w:rsidRDefault="00EF398F" w:rsidP="00D851B9">
            <w:pPr>
              <w:pStyle w:val="Akapitzlist"/>
              <w:numPr>
                <w:ilvl w:val="1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D851B9">
              <w:rPr>
                <w:b/>
                <w:bCs/>
                <w:sz w:val="20"/>
                <w:szCs w:val="20"/>
              </w:rPr>
              <w:t>Co</w:t>
            </w:r>
            <w:r w:rsidR="0051799C">
              <w:rPr>
                <w:b/>
                <w:bCs/>
                <w:sz w:val="20"/>
                <w:szCs w:val="20"/>
              </w:rPr>
              <w:t xml:space="preserve"> </w:t>
            </w:r>
            <w:r w:rsidRPr="00D851B9">
              <w:rPr>
                <w:b/>
                <w:bCs/>
                <w:sz w:val="20"/>
                <w:szCs w:val="20"/>
              </w:rPr>
              <w:t>365</w:t>
            </w:r>
            <w:r w:rsidR="0051799C">
              <w:rPr>
                <w:b/>
                <w:bCs/>
                <w:sz w:val="20"/>
                <w:szCs w:val="20"/>
              </w:rPr>
              <w:t xml:space="preserve"> </w:t>
            </w:r>
            <w:r w:rsidRPr="00D851B9">
              <w:rPr>
                <w:b/>
                <w:bCs/>
                <w:sz w:val="20"/>
                <w:szCs w:val="20"/>
              </w:rPr>
              <w:t>dni</w:t>
            </w:r>
            <w:r w:rsidR="00D851B9" w:rsidRPr="00D851B9">
              <w:rPr>
                <w:b/>
                <w:bCs/>
                <w:sz w:val="20"/>
                <w:szCs w:val="20"/>
              </w:rPr>
              <w:t>:</w:t>
            </w:r>
          </w:p>
          <w:p w14:paraId="3AFBDE59" w14:textId="4239CD8C" w:rsidR="00EF398F" w:rsidRPr="00EF398F" w:rsidRDefault="00D851B9" w:rsidP="00D851B9">
            <w:pPr>
              <w:pStyle w:val="Akapitzlist"/>
              <w:numPr>
                <w:ilvl w:val="3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RTG</w:t>
            </w:r>
            <w:r w:rsidR="0051799C">
              <w:rPr>
                <w:sz w:val="20"/>
                <w:szCs w:val="20"/>
              </w:rPr>
              <w:t xml:space="preserve"> </w:t>
            </w:r>
            <w:r w:rsidR="00EF398F" w:rsidRPr="00EF398F">
              <w:rPr>
                <w:sz w:val="20"/>
                <w:szCs w:val="20"/>
              </w:rPr>
              <w:t>śródręcza</w:t>
            </w:r>
            <w:r w:rsidR="0051799C">
              <w:rPr>
                <w:sz w:val="20"/>
                <w:szCs w:val="20"/>
              </w:rPr>
              <w:t xml:space="preserve"> </w:t>
            </w:r>
            <w:r w:rsidR="00EF398F" w:rsidRPr="00EF398F">
              <w:rPr>
                <w:sz w:val="20"/>
                <w:szCs w:val="20"/>
              </w:rPr>
              <w:t>i</w:t>
            </w:r>
            <w:r w:rsidR="0051799C">
              <w:rPr>
                <w:sz w:val="20"/>
                <w:szCs w:val="20"/>
              </w:rPr>
              <w:t xml:space="preserve"> </w:t>
            </w:r>
            <w:r w:rsidR="00EF398F" w:rsidRPr="00EF398F">
              <w:rPr>
                <w:sz w:val="20"/>
                <w:szCs w:val="20"/>
              </w:rPr>
              <w:t>nadgarstka</w:t>
            </w:r>
            <w:r w:rsidR="0051799C">
              <w:rPr>
                <w:sz w:val="20"/>
                <w:szCs w:val="20"/>
              </w:rPr>
              <w:t xml:space="preserve"> </w:t>
            </w:r>
            <w:r w:rsidR="00EF398F" w:rsidRPr="00EF398F">
              <w:rPr>
                <w:sz w:val="20"/>
                <w:szCs w:val="20"/>
              </w:rPr>
              <w:t>ręki</w:t>
            </w:r>
            <w:r w:rsidR="0051799C">
              <w:rPr>
                <w:sz w:val="20"/>
                <w:szCs w:val="20"/>
              </w:rPr>
              <w:t xml:space="preserve"> </w:t>
            </w:r>
            <w:r w:rsidR="00EF398F" w:rsidRPr="00EF398F">
              <w:rPr>
                <w:sz w:val="20"/>
                <w:szCs w:val="20"/>
              </w:rPr>
              <w:t>niedominującej</w:t>
            </w:r>
            <w:r w:rsidR="0051799C">
              <w:rPr>
                <w:sz w:val="20"/>
                <w:szCs w:val="20"/>
              </w:rPr>
              <w:t xml:space="preserve"> </w:t>
            </w:r>
            <w:r w:rsidR="00EF398F" w:rsidRPr="00EF398F">
              <w:rPr>
                <w:sz w:val="20"/>
                <w:szCs w:val="20"/>
              </w:rPr>
              <w:t>z</w:t>
            </w:r>
            <w:r w:rsidR="0051799C">
              <w:rPr>
                <w:sz w:val="20"/>
                <w:szCs w:val="20"/>
              </w:rPr>
              <w:t xml:space="preserve"> </w:t>
            </w:r>
            <w:r w:rsidR="00EF398F" w:rsidRPr="00EF398F">
              <w:rPr>
                <w:sz w:val="20"/>
                <w:szCs w:val="20"/>
              </w:rPr>
              <w:t>bliższą</w:t>
            </w:r>
            <w:r w:rsidR="0051799C">
              <w:rPr>
                <w:sz w:val="20"/>
                <w:szCs w:val="20"/>
              </w:rPr>
              <w:t xml:space="preserve"> </w:t>
            </w:r>
            <w:proofErr w:type="spellStart"/>
            <w:r w:rsidR="00EF398F" w:rsidRPr="00EF398F">
              <w:rPr>
                <w:sz w:val="20"/>
                <w:szCs w:val="20"/>
              </w:rPr>
              <w:t>przynasadą</w:t>
            </w:r>
            <w:proofErr w:type="spellEnd"/>
            <w:r w:rsidR="0051799C">
              <w:rPr>
                <w:sz w:val="20"/>
                <w:szCs w:val="20"/>
              </w:rPr>
              <w:t xml:space="preserve"> </w:t>
            </w:r>
            <w:r w:rsidR="00EF398F" w:rsidRPr="00EF398F">
              <w:rPr>
                <w:sz w:val="20"/>
                <w:szCs w:val="20"/>
              </w:rPr>
              <w:t>kości</w:t>
            </w:r>
            <w:r w:rsidR="0051799C">
              <w:rPr>
                <w:sz w:val="20"/>
                <w:szCs w:val="20"/>
              </w:rPr>
              <w:t xml:space="preserve"> </w:t>
            </w:r>
            <w:r w:rsidR="00EF398F" w:rsidRPr="00EF398F">
              <w:rPr>
                <w:sz w:val="20"/>
                <w:szCs w:val="20"/>
              </w:rPr>
              <w:t>przedramienia</w:t>
            </w:r>
            <w:r w:rsidR="0051799C">
              <w:rPr>
                <w:sz w:val="20"/>
                <w:szCs w:val="20"/>
              </w:rPr>
              <w:t xml:space="preserve"> </w:t>
            </w:r>
            <w:r w:rsidR="00EF398F" w:rsidRPr="00EF398F">
              <w:rPr>
                <w:sz w:val="20"/>
                <w:szCs w:val="20"/>
              </w:rPr>
              <w:t>(do</w:t>
            </w:r>
            <w:r w:rsidR="0051799C">
              <w:rPr>
                <w:sz w:val="20"/>
                <w:szCs w:val="20"/>
              </w:rPr>
              <w:t xml:space="preserve"> </w:t>
            </w:r>
            <w:r w:rsidR="00EF398F" w:rsidRPr="00EF398F">
              <w:rPr>
                <w:sz w:val="20"/>
                <w:szCs w:val="20"/>
              </w:rPr>
              <w:t>oceny</w:t>
            </w:r>
            <w:r w:rsidR="0051799C">
              <w:rPr>
                <w:sz w:val="20"/>
                <w:szCs w:val="20"/>
              </w:rPr>
              <w:t xml:space="preserve"> </w:t>
            </w:r>
            <w:r w:rsidR="00EF398F" w:rsidRPr="00EF398F">
              <w:rPr>
                <w:sz w:val="20"/>
                <w:szCs w:val="20"/>
              </w:rPr>
              <w:t>wieku</w:t>
            </w:r>
            <w:r w:rsidR="0051799C">
              <w:rPr>
                <w:sz w:val="20"/>
                <w:szCs w:val="20"/>
              </w:rPr>
              <w:t xml:space="preserve"> </w:t>
            </w:r>
            <w:r w:rsidR="00EF398F" w:rsidRPr="00EF398F">
              <w:rPr>
                <w:sz w:val="20"/>
                <w:szCs w:val="20"/>
              </w:rPr>
              <w:t>kostnego);</w:t>
            </w:r>
          </w:p>
          <w:p w14:paraId="6B8DCE01" w14:textId="1B58F535" w:rsidR="00EF398F" w:rsidRPr="00EF398F" w:rsidRDefault="00EF398F" w:rsidP="00D851B9">
            <w:pPr>
              <w:pStyle w:val="Akapitzlist"/>
              <w:numPr>
                <w:ilvl w:val="3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EF398F">
              <w:rPr>
                <w:sz w:val="20"/>
                <w:szCs w:val="20"/>
              </w:rPr>
              <w:t>jonogram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surowicy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krwi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(co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najmniej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stężenie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Na+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Ca++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całkowitego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zjonizowanego);</w:t>
            </w:r>
          </w:p>
          <w:p w14:paraId="3A24ECC2" w14:textId="6AB6796E" w:rsidR="00EF398F" w:rsidRPr="00EF398F" w:rsidRDefault="00EF398F" w:rsidP="00D851B9">
            <w:pPr>
              <w:pStyle w:val="Akapitzlist"/>
              <w:numPr>
                <w:ilvl w:val="3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EF398F">
              <w:rPr>
                <w:sz w:val="20"/>
                <w:szCs w:val="20"/>
              </w:rPr>
              <w:lastRenderedPageBreak/>
              <w:t>ocena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przemian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lipidowych: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stężenia</w:t>
            </w:r>
            <w:r w:rsidR="0051799C">
              <w:rPr>
                <w:sz w:val="20"/>
                <w:szCs w:val="20"/>
              </w:rPr>
              <w:t xml:space="preserve"> </w:t>
            </w:r>
            <w:proofErr w:type="spellStart"/>
            <w:r w:rsidRPr="00EF398F">
              <w:rPr>
                <w:sz w:val="20"/>
                <w:szCs w:val="20"/>
              </w:rPr>
              <w:t>triglicerydów</w:t>
            </w:r>
            <w:proofErr w:type="spellEnd"/>
            <w:r w:rsidRPr="00EF398F">
              <w:rPr>
                <w:sz w:val="20"/>
                <w:szCs w:val="20"/>
              </w:rPr>
              <w:t>,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całkowitego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cholesterolu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oraz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frakcji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HDL-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LDL-cholesterolu;</w:t>
            </w:r>
          </w:p>
          <w:p w14:paraId="359B93A3" w14:textId="4646021E" w:rsidR="00EF398F" w:rsidRPr="00EF398F" w:rsidRDefault="00EF398F" w:rsidP="00D851B9">
            <w:pPr>
              <w:pStyle w:val="Akapitzlist"/>
              <w:numPr>
                <w:ilvl w:val="3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EF398F">
              <w:rPr>
                <w:sz w:val="20"/>
                <w:szCs w:val="20"/>
              </w:rPr>
              <w:t>ocena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czynności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wątroby: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AIAT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i</w:t>
            </w:r>
            <w:r w:rsidR="0051799C">
              <w:rPr>
                <w:sz w:val="20"/>
                <w:szCs w:val="20"/>
              </w:rPr>
              <w:t xml:space="preserve"> </w:t>
            </w:r>
            <w:proofErr w:type="spellStart"/>
            <w:r w:rsidRPr="00EF398F">
              <w:rPr>
                <w:sz w:val="20"/>
                <w:szCs w:val="20"/>
              </w:rPr>
              <w:t>AspAT</w:t>
            </w:r>
            <w:proofErr w:type="spellEnd"/>
            <w:r w:rsidRPr="00EF398F">
              <w:rPr>
                <w:sz w:val="20"/>
                <w:szCs w:val="20"/>
              </w:rPr>
              <w:t>;</w:t>
            </w:r>
          </w:p>
          <w:p w14:paraId="2C7BA0CB" w14:textId="281C481D" w:rsidR="00EF398F" w:rsidRPr="00EF398F" w:rsidRDefault="00EF398F" w:rsidP="00D851B9">
            <w:pPr>
              <w:pStyle w:val="Akapitzlist"/>
              <w:numPr>
                <w:ilvl w:val="3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EF398F">
              <w:rPr>
                <w:sz w:val="20"/>
                <w:szCs w:val="20"/>
              </w:rPr>
              <w:t>stężenie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25(OH)</w:t>
            </w:r>
            <w:r w:rsidR="0051799C">
              <w:rPr>
                <w:sz w:val="20"/>
                <w:szCs w:val="20"/>
              </w:rPr>
              <w:t xml:space="preserve"> </w:t>
            </w:r>
            <w:proofErr w:type="spellStart"/>
            <w:r w:rsidRPr="00EF398F">
              <w:rPr>
                <w:sz w:val="20"/>
                <w:szCs w:val="20"/>
              </w:rPr>
              <w:t>wit</w:t>
            </w:r>
            <w:proofErr w:type="spellEnd"/>
            <w:r w:rsidRPr="00EF398F">
              <w:rPr>
                <w:sz w:val="20"/>
                <w:szCs w:val="20"/>
              </w:rPr>
              <w:t>.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D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(w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uzasadnionych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przypadkach);</w:t>
            </w:r>
          </w:p>
          <w:p w14:paraId="1DD457A7" w14:textId="6AF466D3" w:rsidR="00EF398F" w:rsidRPr="00EF398F" w:rsidRDefault="00EF398F" w:rsidP="00D851B9">
            <w:pPr>
              <w:pStyle w:val="Akapitzlist"/>
              <w:numPr>
                <w:ilvl w:val="3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EF398F">
              <w:rPr>
                <w:sz w:val="20"/>
                <w:szCs w:val="20"/>
              </w:rPr>
              <w:t>konsultacja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okulistyczna,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z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oceną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dna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oka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(w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uzasadnionych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przypadkach)</w:t>
            </w:r>
            <w:r w:rsidR="00D851B9">
              <w:rPr>
                <w:sz w:val="20"/>
                <w:szCs w:val="20"/>
              </w:rPr>
              <w:t>;</w:t>
            </w:r>
          </w:p>
          <w:p w14:paraId="76335537" w14:textId="3E22C147" w:rsidR="00EF398F" w:rsidRPr="00EF398F" w:rsidRDefault="00EF398F" w:rsidP="00D851B9">
            <w:pPr>
              <w:pStyle w:val="Akapitzlist"/>
              <w:numPr>
                <w:ilvl w:val="3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EF398F">
              <w:rPr>
                <w:sz w:val="20"/>
                <w:szCs w:val="20"/>
              </w:rPr>
              <w:t>morfologia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krwi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z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rozmazem</w:t>
            </w:r>
            <w:r w:rsidR="00D851B9">
              <w:rPr>
                <w:sz w:val="20"/>
                <w:szCs w:val="20"/>
              </w:rPr>
              <w:t>;</w:t>
            </w:r>
          </w:p>
          <w:p w14:paraId="2A591DFC" w14:textId="79DB8BC8" w:rsidR="00EF398F" w:rsidRDefault="00EF398F" w:rsidP="00D851B9">
            <w:pPr>
              <w:pStyle w:val="Akapitzlist"/>
              <w:numPr>
                <w:ilvl w:val="3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EF398F">
              <w:rPr>
                <w:sz w:val="20"/>
                <w:szCs w:val="20"/>
              </w:rPr>
              <w:t>inne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konsultacje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badania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w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zależności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od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potrzeb</w:t>
            </w:r>
            <w:r w:rsidR="00D851B9">
              <w:rPr>
                <w:sz w:val="20"/>
                <w:szCs w:val="20"/>
              </w:rPr>
              <w:t>.</w:t>
            </w:r>
          </w:p>
          <w:p w14:paraId="1D294348" w14:textId="77777777" w:rsidR="00D851B9" w:rsidRPr="00EF398F" w:rsidRDefault="00D851B9" w:rsidP="00D851B9">
            <w:pPr>
              <w:pStyle w:val="Akapitzlist"/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sz w:val="20"/>
                <w:szCs w:val="20"/>
              </w:rPr>
            </w:pPr>
          </w:p>
          <w:p w14:paraId="37E021E4" w14:textId="5F0F2999" w:rsidR="00EF398F" w:rsidRPr="00D851B9" w:rsidRDefault="00EF398F" w:rsidP="00D851B9">
            <w:pPr>
              <w:pStyle w:val="Akapitzlist"/>
              <w:numPr>
                <w:ilvl w:val="1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D851B9">
              <w:rPr>
                <w:b/>
                <w:bCs/>
                <w:sz w:val="20"/>
                <w:szCs w:val="20"/>
              </w:rPr>
              <w:t>Badania</w:t>
            </w:r>
            <w:r w:rsidR="0051799C">
              <w:rPr>
                <w:b/>
                <w:bCs/>
                <w:sz w:val="20"/>
                <w:szCs w:val="20"/>
              </w:rPr>
              <w:t xml:space="preserve"> </w:t>
            </w:r>
            <w:r w:rsidRPr="00D851B9">
              <w:rPr>
                <w:b/>
                <w:bCs/>
                <w:sz w:val="20"/>
                <w:szCs w:val="20"/>
              </w:rPr>
              <w:t>po</w:t>
            </w:r>
            <w:r w:rsidR="0051799C">
              <w:rPr>
                <w:b/>
                <w:bCs/>
                <w:sz w:val="20"/>
                <w:szCs w:val="20"/>
              </w:rPr>
              <w:t xml:space="preserve"> </w:t>
            </w:r>
            <w:r w:rsidRPr="00D851B9">
              <w:rPr>
                <w:b/>
                <w:bCs/>
                <w:sz w:val="20"/>
                <w:szCs w:val="20"/>
              </w:rPr>
              <w:t>zakończeniu</w:t>
            </w:r>
            <w:r w:rsidR="0051799C">
              <w:rPr>
                <w:b/>
                <w:bCs/>
                <w:sz w:val="20"/>
                <w:szCs w:val="20"/>
              </w:rPr>
              <w:t xml:space="preserve"> </w:t>
            </w:r>
            <w:r w:rsidRPr="00D851B9">
              <w:rPr>
                <w:b/>
                <w:bCs/>
                <w:sz w:val="20"/>
                <w:szCs w:val="20"/>
              </w:rPr>
              <w:t>terapii</w:t>
            </w:r>
            <w:r w:rsidR="0051799C">
              <w:rPr>
                <w:b/>
                <w:bCs/>
                <w:sz w:val="20"/>
                <w:szCs w:val="20"/>
              </w:rPr>
              <w:t xml:space="preserve"> </w:t>
            </w:r>
            <w:r w:rsidRPr="00D851B9">
              <w:rPr>
                <w:b/>
                <w:bCs/>
                <w:sz w:val="20"/>
                <w:szCs w:val="20"/>
              </w:rPr>
              <w:t>hormonem</w:t>
            </w:r>
            <w:r w:rsidR="0051799C">
              <w:rPr>
                <w:b/>
                <w:bCs/>
                <w:sz w:val="20"/>
                <w:szCs w:val="20"/>
              </w:rPr>
              <w:t xml:space="preserve"> </w:t>
            </w:r>
            <w:r w:rsidRPr="00D851B9">
              <w:rPr>
                <w:b/>
                <w:bCs/>
                <w:sz w:val="20"/>
                <w:szCs w:val="20"/>
              </w:rPr>
              <w:t>wzrostu</w:t>
            </w:r>
            <w:r w:rsidR="0051799C">
              <w:rPr>
                <w:b/>
                <w:bCs/>
                <w:sz w:val="20"/>
                <w:szCs w:val="20"/>
              </w:rPr>
              <w:t xml:space="preserve"> </w:t>
            </w:r>
            <w:r w:rsidRPr="00D851B9">
              <w:rPr>
                <w:b/>
                <w:bCs/>
                <w:sz w:val="20"/>
                <w:szCs w:val="20"/>
              </w:rPr>
              <w:t>promującej</w:t>
            </w:r>
            <w:r w:rsidR="0051799C">
              <w:rPr>
                <w:b/>
                <w:bCs/>
                <w:sz w:val="20"/>
                <w:szCs w:val="20"/>
              </w:rPr>
              <w:t xml:space="preserve"> </w:t>
            </w:r>
            <w:r w:rsidRPr="00D851B9">
              <w:rPr>
                <w:b/>
                <w:bCs/>
                <w:sz w:val="20"/>
                <w:szCs w:val="20"/>
              </w:rPr>
              <w:t>wzrastanie</w:t>
            </w:r>
            <w:r w:rsidR="00D851B9" w:rsidRPr="00D851B9">
              <w:rPr>
                <w:b/>
                <w:bCs/>
                <w:sz w:val="20"/>
                <w:szCs w:val="20"/>
              </w:rPr>
              <w:t>:</w:t>
            </w:r>
          </w:p>
          <w:p w14:paraId="2C80FD66" w14:textId="1E77B848" w:rsidR="00EF398F" w:rsidRPr="00EF398F" w:rsidRDefault="00EF398F" w:rsidP="00D851B9">
            <w:pPr>
              <w:pStyle w:val="Akapitzlist"/>
              <w:numPr>
                <w:ilvl w:val="3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EF398F">
              <w:rPr>
                <w:sz w:val="20"/>
                <w:szCs w:val="20"/>
              </w:rPr>
              <w:t>co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najmniej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miesiąc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po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zakończeniu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terapii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test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stymulacji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wydzielania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GH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insuliną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lub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innym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powszechnie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uznanym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stymulatorem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sekrecji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tego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hormonu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(5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lub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więcej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pomiarów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stężeń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GH)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przed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przekazaniem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świadczeniobiorców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pod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opiekę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jednostki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endokrynologicznej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zajmującej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się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leczeniem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osób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dorosłych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w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przypadku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stężeń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hormonu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wzrostu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&lt;3</w:t>
            </w:r>
            <w:r w:rsidR="0051799C">
              <w:rPr>
                <w:sz w:val="20"/>
                <w:szCs w:val="20"/>
              </w:rPr>
              <w:t> </w:t>
            </w:r>
            <w:proofErr w:type="spellStart"/>
            <w:r w:rsidRPr="00EF398F">
              <w:rPr>
                <w:sz w:val="20"/>
                <w:szCs w:val="20"/>
              </w:rPr>
              <w:t>ng</w:t>
            </w:r>
            <w:proofErr w:type="spellEnd"/>
            <w:r w:rsidRPr="00EF398F">
              <w:rPr>
                <w:sz w:val="20"/>
                <w:szCs w:val="20"/>
              </w:rPr>
              <w:t>/ml).</w:t>
            </w:r>
          </w:p>
          <w:p w14:paraId="6B85F62A" w14:textId="6E40DA7A" w:rsidR="00EF398F" w:rsidRDefault="00EF398F" w:rsidP="00D851B9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D851B9">
              <w:rPr>
                <w:sz w:val="20"/>
                <w:szCs w:val="20"/>
              </w:rPr>
              <w:t>B</w:t>
            </w:r>
            <w:r w:rsidR="00D851B9">
              <w:rPr>
                <w:sz w:val="20"/>
                <w:szCs w:val="20"/>
              </w:rPr>
              <w:t>a</w:t>
            </w:r>
            <w:r w:rsidRPr="00D851B9">
              <w:rPr>
                <w:sz w:val="20"/>
                <w:szCs w:val="20"/>
              </w:rPr>
              <w:t>dania</w:t>
            </w:r>
            <w:r w:rsidR="0051799C">
              <w:rPr>
                <w:sz w:val="20"/>
                <w:szCs w:val="20"/>
              </w:rPr>
              <w:t xml:space="preserve"> </w:t>
            </w:r>
            <w:r w:rsidRPr="00D851B9">
              <w:rPr>
                <w:sz w:val="20"/>
                <w:szCs w:val="20"/>
              </w:rPr>
              <w:t>są</w:t>
            </w:r>
            <w:r w:rsidR="0051799C">
              <w:rPr>
                <w:sz w:val="20"/>
                <w:szCs w:val="20"/>
              </w:rPr>
              <w:t xml:space="preserve"> </w:t>
            </w:r>
            <w:r w:rsidRPr="00D851B9">
              <w:rPr>
                <w:sz w:val="20"/>
                <w:szCs w:val="20"/>
              </w:rPr>
              <w:t>wykonywane</w:t>
            </w:r>
            <w:r w:rsidR="0051799C">
              <w:rPr>
                <w:sz w:val="20"/>
                <w:szCs w:val="20"/>
              </w:rPr>
              <w:t xml:space="preserve"> </w:t>
            </w:r>
            <w:r w:rsidRPr="00D851B9">
              <w:rPr>
                <w:sz w:val="20"/>
                <w:szCs w:val="20"/>
              </w:rPr>
              <w:t>według</w:t>
            </w:r>
            <w:r w:rsidR="0051799C">
              <w:rPr>
                <w:sz w:val="20"/>
                <w:szCs w:val="20"/>
              </w:rPr>
              <w:t xml:space="preserve"> </w:t>
            </w:r>
            <w:r w:rsidRPr="00D851B9">
              <w:rPr>
                <w:sz w:val="20"/>
                <w:szCs w:val="20"/>
              </w:rPr>
              <w:t>standardów</w:t>
            </w:r>
            <w:r w:rsidR="0051799C">
              <w:rPr>
                <w:sz w:val="20"/>
                <w:szCs w:val="20"/>
              </w:rPr>
              <w:t xml:space="preserve"> </w:t>
            </w:r>
            <w:r w:rsidRPr="00D851B9">
              <w:rPr>
                <w:sz w:val="20"/>
                <w:szCs w:val="20"/>
              </w:rPr>
              <w:t>diagnozowania</w:t>
            </w:r>
            <w:r w:rsidR="0051799C">
              <w:rPr>
                <w:sz w:val="20"/>
                <w:szCs w:val="20"/>
              </w:rPr>
              <w:t xml:space="preserve"> </w:t>
            </w:r>
            <w:r w:rsidRPr="00D851B9">
              <w:rPr>
                <w:sz w:val="20"/>
                <w:szCs w:val="20"/>
              </w:rPr>
              <w:t>świadczeniobiorców</w:t>
            </w:r>
            <w:r w:rsidR="0051799C">
              <w:rPr>
                <w:sz w:val="20"/>
                <w:szCs w:val="20"/>
              </w:rPr>
              <w:t xml:space="preserve"> </w:t>
            </w:r>
            <w:r w:rsidRPr="00D851B9">
              <w:rPr>
                <w:sz w:val="20"/>
                <w:szCs w:val="20"/>
              </w:rPr>
              <w:t>z</w:t>
            </w:r>
            <w:r w:rsidR="0051799C">
              <w:rPr>
                <w:sz w:val="20"/>
                <w:szCs w:val="20"/>
              </w:rPr>
              <w:t xml:space="preserve"> </w:t>
            </w:r>
            <w:r w:rsidRPr="00D851B9">
              <w:rPr>
                <w:sz w:val="20"/>
                <w:szCs w:val="20"/>
              </w:rPr>
              <w:t>somatotropinową</w:t>
            </w:r>
            <w:r w:rsidR="0051799C">
              <w:rPr>
                <w:sz w:val="20"/>
                <w:szCs w:val="20"/>
              </w:rPr>
              <w:t xml:space="preserve"> </w:t>
            </w:r>
            <w:r w:rsidRPr="00D851B9">
              <w:rPr>
                <w:sz w:val="20"/>
                <w:szCs w:val="20"/>
              </w:rPr>
              <w:t>lub</w:t>
            </w:r>
            <w:r w:rsidR="0051799C">
              <w:rPr>
                <w:sz w:val="20"/>
                <w:szCs w:val="20"/>
              </w:rPr>
              <w:t xml:space="preserve"> </w:t>
            </w:r>
            <w:proofErr w:type="spellStart"/>
            <w:r w:rsidRPr="00D851B9">
              <w:rPr>
                <w:sz w:val="20"/>
                <w:szCs w:val="20"/>
              </w:rPr>
              <w:t>wielohormonalną</w:t>
            </w:r>
            <w:proofErr w:type="spellEnd"/>
            <w:r w:rsidR="0051799C">
              <w:rPr>
                <w:sz w:val="20"/>
                <w:szCs w:val="20"/>
              </w:rPr>
              <w:t xml:space="preserve"> </w:t>
            </w:r>
            <w:r w:rsidRPr="00D851B9">
              <w:rPr>
                <w:sz w:val="20"/>
                <w:szCs w:val="20"/>
              </w:rPr>
              <w:t>niedoczynnością</w:t>
            </w:r>
            <w:r w:rsidR="0051799C">
              <w:rPr>
                <w:sz w:val="20"/>
                <w:szCs w:val="20"/>
              </w:rPr>
              <w:t xml:space="preserve"> </w:t>
            </w:r>
            <w:r w:rsidRPr="00D851B9">
              <w:rPr>
                <w:sz w:val="20"/>
                <w:szCs w:val="20"/>
              </w:rPr>
              <w:t>przysadki</w:t>
            </w:r>
            <w:r w:rsidR="0051799C">
              <w:rPr>
                <w:sz w:val="20"/>
                <w:szCs w:val="20"/>
              </w:rPr>
              <w:t xml:space="preserve"> </w:t>
            </w:r>
            <w:r w:rsidRPr="00D851B9">
              <w:rPr>
                <w:sz w:val="20"/>
                <w:szCs w:val="20"/>
              </w:rPr>
              <w:t>(SNP/WNP).</w:t>
            </w:r>
          </w:p>
          <w:p w14:paraId="6C40D29A" w14:textId="77777777" w:rsidR="00BC1E5C" w:rsidRDefault="00BC1E5C" w:rsidP="00D851B9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10FCA0EF" w14:textId="581B34ED" w:rsidR="00530FF3" w:rsidRDefault="00530FF3" w:rsidP="00530FF3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E44E87">
              <w:rPr>
                <w:b/>
                <w:bCs/>
                <w:sz w:val="20"/>
                <w:szCs w:val="20"/>
              </w:rPr>
              <w:t>Monitorowanie skuteczności leczenia</w:t>
            </w:r>
          </w:p>
          <w:p w14:paraId="51AD9D55" w14:textId="1ACD0F58" w:rsidR="0071035E" w:rsidRPr="003369CC" w:rsidRDefault="00F3441B" w:rsidP="00E44E87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3369CC">
              <w:rPr>
                <w:sz w:val="20"/>
                <w:szCs w:val="20"/>
              </w:rPr>
              <w:t xml:space="preserve">Zespół Koordynacyjny </w:t>
            </w:r>
            <w:r w:rsidR="003369CC">
              <w:rPr>
                <w:sz w:val="20"/>
                <w:szCs w:val="20"/>
              </w:rPr>
              <w:t xml:space="preserve">lub lekarz prowadzący </w:t>
            </w:r>
            <w:r w:rsidR="00E44E87" w:rsidRPr="003369CC">
              <w:rPr>
                <w:sz w:val="20"/>
                <w:szCs w:val="20"/>
              </w:rPr>
              <w:t>co 6 miesięcy</w:t>
            </w:r>
            <w:r w:rsidR="003369CC">
              <w:rPr>
                <w:sz w:val="20"/>
                <w:szCs w:val="20"/>
              </w:rPr>
              <w:t xml:space="preserve"> </w:t>
            </w:r>
            <w:r w:rsidR="003369CC" w:rsidRPr="003369CC">
              <w:rPr>
                <w:sz w:val="20"/>
                <w:szCs w:val="20"/>
              </w:rPr>
              <w:t>(</w:t>
            </w:r>
            <w:r w:rsidR="003369CC" w:rsidRPr="00771A2B">
              <w:rPr>
                <w:sz w:val="20"/>
                <w:szCs w:val="20"/>
              </w:rPr>
              <w:t>±</w:t>
            </w:r>
            <w:r w:rsidR="003369CC" w:rsidRPr="003369CC">
              <w:rPr>
                <w:sz w:val="20"/>
                <w:szCs w:val="20"/>
              </w:rPr>
              <w:t>7 dni)</w:t>
            </w:r>
            <w:r w:rsidR="00E44E87" w:rsidRPr="003369CC">
              <w:rPr>
                <w:sz w:val="20"/>
                <w:szCs w:val="20"/>
              </w:rPr>
              <w:t xml:space="preserve">, </w:t>
            </w:r>
            <w:r w:rsidR="0071035E" w:rsidRPr="003369CC">
              <w:rPr>
                <w:sz w:val="20"/>
                <w:szCs w:val="20"/>
              </w:rPr>
              <w:t xml:space="preserve">na podstawie ww. badań w celu monitorowania skuteczności leczenia określa dla indywidualnego pacjenta wskaźniki odpowiedzi na leczenie: </w:t>
            </w:r>
          </w:p>
          <w:p w14:paraId="1B0CAB4E" w14:textId="567140C8" w:rsidR="00530FF3" w:rsidRPr="00E44E87" w:rsidRDefault="00530FF3" w:rsidP="00E44E87">
            <w:pPr>
              <w:pStyle w:val="Akapitzlist"/>
              <w:numPr>
                <w:ilvl w:val="3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E44E87">
              <w:rPr>
                <w:sz w:val="20"/>
                <w:szCs w:val="20"/>
              </w:rPr>
              <w:t xml:space="preserve">długość (z określeniem </w:t>
            </w:r>
            <w:proofErr w:type="spellStart"/>
            <w:r w:rsidRPr="00E44E87">
              <w:rPr>
                <w:sz w:val="20"/>
                <w:szCs w:val="20"/>
              </w:rPr>
              <w:t>centyla</w:t>
            </w:r>
            <w:proofErr w:type="spellEnd"/>
            <w:r w:rsidRPr="00E44E87">
              <w:rPr>
                <w:sz w:val="20"/>
                <w:szCs w:val="20"/>
              </w:rPr>
              <w:t xml:space="preserve"> i SDS) i masa ciała</w:t>
            </w:r>
            <w:r>
              <w:rPr>
                <w:sz w:val="20"/>
                <w:szCs w:val="20"/>
              </w:rPr>
              <w:t xml:space="preserve"> w przypadku niemowląt;</w:t>
            </w:r>
          </w:p>
          <w:p w14:paraId="10A910A5" w14:textId="750BC908" w:rsidR="00530FF3" w:rsidRPr="00EF398F" w:rsidRDefault="00530FF3" w:rsidP="00530FF3">
            <w:pPr>
              <w:pStyle w:val="Akapitzlist"/>
              <w:numPr>
                <w:ilvl w:val="3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EF398F">
              <w:rPr>
                <w:sz w:val="20"/>
                <w:szCs w:val="20"/>
              </w:rPr>
              <w:lastRenderedPageBreak/>
              <w:t>pomiary</w:t>
            </w:r>
            <w:r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antropometryczne:</w:t>
            </w:r>
            <w:r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wysokość</w:t>
            </w:r>
            <w:r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(z</w:t>
            </w:r>
            <w:r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określeniem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EF398F">
              <w:rPr>
                <w:sz w:val="20"/>
                <w:szCs w:val="20"/>
              </w:rPr>
              <w:t>centyla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SDS)</w:t>
            </w:r>
            <w:r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masa</w:t>
            </w:r>
            <w:r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ciała,</w:t>
            </w:r>
            <w:r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tempo</w:t>
            </w:r>
            <w:r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wzrastania</w:t>
            </w:r>
            <w:r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(w</w:t>
            </w:r>
            <w:r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cm/rok)</w:t>
            </w:r>
            <w:r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oraz</w:t>
            </w:r>
            <w:r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BMI</w:t>
            </w:r>
            <w:r>
              <w:rPr>
                <w:sz w:val="20"/>
                <w:szCs w:val="20"/>
              </w:rPr>
              <w:t xml:space="preserve"> u pozostałych dzieci;</w:t>
            </w:r>
          </w:p>
          <w:p w14:paraId="6D20F04F" w14:textId="61EEF9F7" w:rsidR="00530FF3" w:rsidRDefault="00BC1E5C" w:rsidP="00BC1E5C">
            <w:pPr>
              <w:pStyle w:val="Akapitzlist"/>
              <w:numPr>
                <w:ilvl w:val="3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E44E87">
              <w:rPr>
                <w:sz w:val="20"/>
                <w:szCs w:val="20"/>
              </w:rPr>
              <w:t xml:space="preserve">stężenie IGF-I i IGFBP3, z określeniem proporcji stężeń obu tych związków (należy podać normę laboratorium, w którym mierzono stężenie tych związków); </w:t>
            </w:r>
          </w:p>
          <w:p w14:paraId="7F31C7BB" w14:textId="4D369E8D" w:rsidR="00BC1E5C" w:rsidRPr="00E44E87" w:rsidRDefault="00BC1E5C" w:rsidP="00E44E87">
            <w:pPr>
              <w:pStyle w:val="Akapitzlist"/>
              <w:numPr>
                <w:ilvl w:val="3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działania niepożądane i bezpieczeń</w:t>
            </w:r>
            <w:r w:rsidR="0071035E">
              <w:rPr>
                <w:sz w:val="20"/>
                <w:szCs w:val="20"/>
              </w:rPr>
              <w:t>stwo stosowania.</w:t>
            </w:r>
          </w:p>
          <w:p w14:paraId="43EF9FD9" w14:textId="77777777" w:rsidR="00D851B9" w:rsidRPr="00D851B9" w:rsidRDefault="00D851B9" w:rsidP="00D851B9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0D41875F" w14:textId="2DFD8730" w:rsidR="00EF398F" w:rsidRPr="00D851B9" w:rsidRDefault="00EF398F" w:rsidP="00663B4F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D851B9">
              <w:rPr>
                <w:b/>
                <w:bCs/>
                <w:sz w:val="20"/>
                <w:szCs w:val="20"/>
              </w:rPr>
              <w:t>Monitorowanie</w:t>
            </w:r>
            <w:r w:rsidR="0051799C">
              <w:rPr>
                <w:b/>
                <w:bCs/>
                <w:sz w:val="20"/>
                <w:szCs w:val="20"/>
              </w:rPr>
              <w:t xml:space="preserve"> </w:t>
            </w:r>
            <w:r w:rsidRPr="00D851B9">
              <w:rPr>
                <w:b/>
                <w:bCs/>
                <w:sz w:val="20"/>
                <w:szCs w:val="20"/>
              </w:rPr>
              <w:t>programu</w:t>
            </w:r>
          </w:p>
          <w:p w14:paraId="25F30062" w14:textId="7D481AAC" w:rsidR="00EF398F" w:rsidRPr="00EF398F" w:rsidRDefault="00EF398F" w:rsidP="00D851B9">
            <w:pPr>
              <w:pStyle w:val="Akapitzlist"/>
              <w:numPr>
                <w:ilvl w:val="3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EF398F">
              <w:rPr>
                <w:sz w:val="20"/>
                <w:szCs w:val="20"/>
              </w:rPr>
              <w:t>gromadzenie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w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dokumentacji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medycznej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pacjenta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danych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dotyczących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monitorowania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leczenia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każdorazowe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ich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przedstawianie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na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żądanie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kontrolerów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Narodowego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Funduszu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Zdrowia</w:t>
            </w:r>
            <w:r w:rsidR="00BC1E5C">
              <w:rPr>
                <w:sz w:val="20"/>
                <w:szCs w:val="20"/>
              </w:rPr>
              <w:t xml:space="preserve"> (NFZ);</w:t>
            </w:r>
          </w:p>
          <w:p w14:paraId="76628444" w14:textId="3B0246D2" w:rsidR="00EF398F" w:rsidRPr="00EF398F" w:rsidRDefault="00EF398F" w:rsidP="00D851B9">
            <w:pPr>
              <w:pStyle w:val="Akapitzlist"/>
              <w:numPr>
                <w:ilvl w:val="3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EF398F">
              <w:rPr>
                <w:sz w:val="20"/>
                <w:szCs w:val="20"/>
              </w:rPr>
              <w:t>uzupełnienie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danych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zawartych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w</w:t>
            </w:r>
            <w:r w:rsidR="0051799C">
              <w:rPr>
                <w:sz w:val="20"/>
                <w:szCs w:val="20"/>
              </w:rPr>
              <w:t xml:space="preserve"> </w:t>
            </w:r>
            <w:r w:rsidR="00BC1E5C">
              <w:rPr>
                <w:sz w:val="20"/>
                <w:szCs w:val="20"/>
              </w:rPr>
              <w:t xml:space="preserve">elektronicznym systemie monitorowania programów lekowych dostępnym za pomocą aplikacji </w:t>
            </w:r>
            <w:r w:rsidRPr="00EF398F">
              <w:rPr>
                <w:sz w:val="20"/>
                <w:szCs w:val="20"/>
              </w:rPr>
              <w:t>internetowej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udostępnionej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przez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O</w:t>
            </w:r>
            <w:r w:rsidR="00BC1E5C">
              <w:rPr>
                <w:sz w:val="20"/>
                <w:szCs w:val="20"/>
              </w:rPr>
              <w:t>ddział Wojewódzki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NFZ,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z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częstotliwością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zgodną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z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opisem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programu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oraz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na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zakończenie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leczenia</w:t>
            </w:r>
            <w:r w:rsidR="00BC1E5C">
              <w:rPr>
                <w:sz w:val="20"/>
                <w:szCs w:val="20"/>
              </w:rPr>
              <w:t xml:space="preserve">, </w:t>
            </w:r>
            <w:r w:rsidR="00BC1E5C">
              <w:rPr>
                <w:rFonts w:eastAsia="Calibri"/>
                <w:sz w:val="20"/>
                <w:lang w:eastAsia="en-US"/>
              </w:rPr>
              <w:t>w tym przekazywanie danych dotyczących wskaźników skuteczności terapii zawartych w punkcie 3</w:t>
            </w:r>
            <w:r w:rsidR="008D411B">
              <w:rPr>
                <w:rFonts w:eastAsia="Calibri"/>
                <w:sz w:val="20"/>
                <w:lang w:eastAsia="en-US"/>
              </w:rPr>
              <w:t>;</w:t>
            </w:r>
          </w:p>
          <w:p w14:paraId="2A439B21" w14:textId="7BF0290C" w:rsidR="00EF398F" w:rsidRDefault="00EF398F" w:rsidP="00D851B9">
            <w:pPr>
              <w:pStyle w:val="Akapitzlist"/>
              <w:numPr>
                <w:ilvl w:val="3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EF398F">
              <w:rPr>
                <w:sz w:val="20"/>
                <w:szCs w:val="20"/>
              </w:rPr>
              <w:t>przekazywanie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informacji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sprawozdawczo-rozliczeniowych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do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NFZ: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informacje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przekazuje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się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do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NFZ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w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formie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papierowej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lub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w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formie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elektronicznej,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zgodnie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z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wymaganiami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opublikowanymi</w:t>
            </w:r>
            <w:r w:rsidR="0051799C">
              <w:rPr>
                <w:sz w:val="20"/>
                <w:szCs w:val="20"/>
              </w:rPr>
              <w:t xml:space="preserve"> </w:t>
            </w:r>
            <w:r w:rsidRPr="00EF398F">
              <w:rPr>
                <w:sz w:val="20"/>
                <w:szCs w:val="20"/>
              </w:rPr>
              <w:t>przez</w:t>
            </w:r>
            <w:r w:rsidR="0051799C">
              <w:rPr>
                <w:sz w:val="20"/>
                <w:szCs w:val="20"/>
              </w:rPr>
              <w:t xml:space="preserve"> </w:t>
            </w:r>
            <w:r w:rsidR="00D851B9">
              <w:rPr>
                <w:sz w:val="20"/>
                <w:szCs w:val="20"/>
              </w:rPr>
              <w:t>NFZ.</w:t>
            </w:r>
          </w:p>
          <w:p w14:paraId="4EF9D99B" w14:textId="113B47F1" w:rsidR="00D851B9" w:rsidRPr="00EF398F" w:rsidRDefault="00D851B9" w:rsidP="00D851B9">
            <w:pPr>
              <w:pStyle w:val="Akapitzlist"/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sz w:val="20"/>
                <w:szCs w:val="20"/>
              </w:rPr>
            </w:pPr>
          </w:p>
        </w:tc>
      </w:tr>
    </w:tbl>
    <w:p w14:paraId="3B84646B" w14:textId="77777777" w:rsidR="00743C43" w:rsidRDefault="00743C43"/>
    <w:sectPr w:rsidR="00743C43" w:rsidSect="00F666EB">
      <w:pgSz w:w="16838" w:h="11906" w:orient="landscape" w:code="9"/>
      <w:pgMar w:top="1588" w:right="720" w:bottom="1418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50617"/>
    <w:multiLevelType w:val="multilevel"/>
    <w:tmpl w:val="E312CF20"/>
    <w:lvl w:ilvl="0">
      <w:start w:val="1"/>
      <w:numFmt w:val="decimal"/>
      <w:suff w:val="space"/>
      <w:lvlText w:val="%1."/>
      <w:lvlJc w:val="left"/>
      <w:pPr>
        <w:ind w:left="227" w:hanging="227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b w:val="0"/>
        <w:b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1" w15:restartNumberingAfterBreak="0">
    <w:nsid w:val="156E4A7E"/>
    <w:multiLevelType w:val="hybridMultilevel"/>
    <w:tmpl w:val="B510B92A"/>
    <w:lvl w:ilvl="0" w:tplc="FE3AA57E">
      <w:start w:val="1"/>
      <w:numFmt w:val="decimal"/>
      <w:pStyle w:val="pp1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5907272"/>
    <w:multiLevelType w:val="multilevel"/>
    <w:tmpl w:val="2116A120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  <w:color w:val="auto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i w:val="0"/>
        <w:i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3" w15:restartNumberingAfterBreak="0">
    <w:nsid w:val="1C761048"/>
    <w:multiLevelType w:val="multilevel"/>
    <w:tmpl w:val="27D687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16" w:hanging="45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225956D9"/>
    <w:multiLevelType w:val="hybridMultilevel"/>
    <w:tmpl w:val="F5D8ECBC"/>
    <w:lvl w:ilvl="0" w:tplc="092C1A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EC2C66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6470DD"/>
    <w:multiLevelType w:val="hybridMultilevel"/>
    <w:tmpl w:val="1D049E5E"/>
    <w:lvl w:ilvl="0" w:tplc="564C0BFC">
      <w:start w:val="1"/>
      <w:numFmt w:val="decimal"/>
      <w:lvlText w:val="%1)"/>
      <w:lvlJc w:val="left"/>
      <w:pPr>
        <w:ind w:left="10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44" w:hanging="360"/>
      </w:pPr>
    </w:lvl>
    <w:lvl w:ilvl="2" w:tplc="0415001B" w:tentative="1">
      <w:start w:val="1"/>
      <w:numFmt w:val="lowerRoman"/>
      <w:lvlText w:val="%3."/>
      <w:lvlJc w:val="right"/>
      <w:pPr>
        <w:ind w:left="2464" w:hanging="180"/>
      </w:pPr>
    </w:lvl>
    <w:lvl w:ilvl="3" w:tplc="0415000F" w:tentative="1">
      <w:start w:val="1"/>
      <w:numFmt w:val="decimal"/>
      <w:lvlText w:val="%4."/>
      <w:lvlJc w:val="left"/>
      <w:pPr>
        <w:ind w:left="3184" w:hanging="360"/>
      </w:pPr>
    </w:lvl>
    <w:lvl w:ilvl="4" w:tplc="04150019" w:tentative="1">
      <w:start w:val="1"/>
      <w:numFmt w:val="lowerLetter"/>
      <w:lvlText w:val="%5."/>
      <w:lvlJc w:val="left"/>
      <w:pPr>
        <w:ind w:left="3904" w:hanging="360"/>
      </w:pPr>
    </w:lvl>
    <w:lvl w:ilvl="5" w:tplc="0415001B" w:tentative="1">
      <w:start w:val="1"/>
      <w:numFmt w:val="lowerRoman"/>
      <w:lvlText w:val="%6."/>
      <w:lvlJc w:val="right"/>
      <w:pPr>
        <w:ind w:left="4624" w:hanging="180"/>
      </w:pPr>
    </w:lvl>
    <w:lvl w:ilvl="6" w:tplc="0415000F" w:tentative="1">
      <w:start w:val="1"/>
      <w:numFmt w:val="decimal"/>
      <w:lvlText w:val="%7."/>
      <w:lvlJc w:val="left"/>
      <w:pPr>
        <w:ind w:left="5344" w:hanging="360"/>
      </w:pPr>
    </w:lvl>
    <w:lvl w:ilvl="7" w:tplc="04150019" w:tentative="1">
      <w:start w:val="1"/>
      <w:numFmt w:val="lowerLetter"/>
      <w:lvlText w:val="%8."/>
      <w:lvlJc w:val="left"/>
      <w:pPr>
        <w:ind w:left="6064" w:hanging="360"/>
      </w:pPr>
    </w:lvl>
    <w:lvl w:ilvl="8" w:tplc="0415001B" w:tentative="1">
      <w:start w:val="1"/>
      <w:numFmt w:val="lowerRoman"/>
      <w:lvlText w:val="%9."/>
      <w:lvlJc w:val="right"/>
      <w:pPr>
        <w:ind w:left="6784" w:hanging="180"/>
      </w:pPr>
    </w:lvl>
  </w:abstractNum>
  <w:abstractNum w:abstractNumId="6" w15:restartNumberingAfterBreak="0">
    <w:nsid w:val="3D1061EB"/>
    <w:multiLevelType w:val="hybridMultilevel"/>
    <w:tmpl w:val="7396B182"/>
    <w:lvl w:ilvl="0" w:tplc="5394A8EC">
      <w:start w:val="1"/>
      <w:numFmt w:val="decimal"/>
      <w:pStyle w:val="pp03N"/>
      <w:lvlText w:val="%1)"/>
      <w:lvlJc w:val="left"/>
      <w:pPr>
        <w:ind w:left="1069" w:hanging="360"/>
      </w:pPr>
      <w:rPr>
        <w:vertAlign w:val="baseline"/>
      </w:rPr>
    </w:lvl>
    <w:lvl w:ilvl="1" w:tplc="5D168F6E">
      <w:start w:val="1"/>
      <w:numFmt w:val="lowerLetter"/>
      <w:pStyle w:val="pp03"/>
      <w:lvlText w:val="%2)"/>
      <w:lvlJc w:val="left"/>
      <w:pPr>
        <w:ind w:left="1408" w:hanging="360"/>
      </w:pPr>
    </w:lvl>
    <w:lvl w:ilvl="2" w:tplc="0415001B" w:tentative="1">
      <w:start w:val="1"/>
      <w:numFmt w:val="lowerRoman"/>
      <w:lvlText w:val="%3."/>
      <w:lvlJc w:val="right"/>
      <w:pPr>
        <w:ind w:left="2128" w:hanging="180"/>
      </w:pPr>
    </w:lvl>
    <w:lvl w:ilvl="3" w:tplc="0415000F" w:tentative="1">
      <w:start w:val="1"/>
      <w:numFmt w:val="decimal"/>
      <w:lvlText w:val="%4."/>
      <w:lvlJc w:val="left"/>
      <w:pPr>
        <w:ind w:left="2848" w:hanging="360"/>
      </w:pPr>
    </w:lvl>
    <w:lvl w:ilvl="4" w:tplc="04150019" w:tentative="1">
      <w:start w:val="1"/>
      <w:numFmt w:val="lowerLetter"/>
      <w:lvlText w:val="%5."/>
      <w:lvlJc w:val="left"/>
      <w:pPr>
        <w:ind w:left="3568" w:hanging="360"/>
      </w:pPr>
    </w:lvl>
    <w:lvl w:ilvl="5" w:tplc="0415001B" w:tentative="1">
      <w:start w:val="1"/>
      <w:numFmt w:val="lowerRoman"/>
      <w:lvlText w:val="%6."/>
      <w:lvlJc w:val="right"/>
      <w:pPr>
        <w:ind w:left="4288" w:hanging="180"/>
      </w:pPr>
    </w:lvl>
    <w:lvl w:ilvl="6" w:tplc="0415000F" w:tentative="1">
      <w:start w:val="1"/>
      <w:numFmt w:val="decimal"/>
      <w:lvlText w:val="%7."/>
      <w:lvlJc w:val="left"/>
      <w:pPr>
        <w:ind w:left="5008" w:hanging="360"/>
      </w:pPr>
    </w:lvl>
    <w:lvl w:ilvl="7" w:tplc="04150019" w:tentative="1">
      <w:start w:val="1"/>
      <w:numFmt w:val="lowerLetter"/>
      <w:lvlText w:val="%8."/>
      <w:lvlJc w:val="left"/>
      <w:pPr>
        <w:ind w:left="5728" w:hanging="360"/>
      </w:pPr>
    </w:lvl>
    <w:lvl w:ilvl="8" w:tplc="0415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7" w15:restartNumberingAfterBreak="0">
    <w:nsid w:val="40165602"/>
    <w:multiLevelType w:val="multilevel"/>
    <w:tmpl w:val="2116A120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  <w:color w:val="auto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i w:val="0"/>
        <w:i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8" w15:restartNumberingAfterBreak="0">
    <w:nsid w:val="43265B44"/>
    <w:multiLevelType w:val="multilevel"/>
    <w:tmpl w:val="2116A120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  <w:color w:val="auto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i w:val="0"/>
        <w:i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9" w15:restartNumberingAfterBreak="0">
    <w:nsid w:val="6933264B"/>
    <w:multiLevelType w:val="multilevel"/>
    <w:tmpl w:val="2116A120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  <w:color w:val="auto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i w:val="0"/>
        <w:i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0" w15:restartNumberingAfterBreak="0">
    <w:nsid w:val="753C4C51"/>
    <w:multiLevelType w:val="multilevel"/>
    <w:tmpl w:val="2116A120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  <w:color w:val="auto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i w:val="0"/>
        <w:i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1" w15:restartNumberingAfterBreak="0">
    <w:nsid w:val="77222494"/>
    <w:multiLevelType w:val="multilevel"/>
    <w:tmpl w:val="47AAD0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16" w:hanging="45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786629DD"/>
    <w:multiLevelType w:val="multilevel"/>
    <w:tmpl w:val="9C32948E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 w:val="0"/>
        <w:bCs/>
        <w:i w:val="0"/>
        <w:iCs w:val="0"/>
        <w:color w:val="auto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i w:val="0"/>
        <w:i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3" w15:restartNumberingAfterBreak="0">
    <w:nsid w:val="7D1017CE"/>
    <w:multiLevelType w:val="multilevel"/>
    <w:tmpl w:val="E312CF20"/>
    <w:lvl w:ilvl="0">
      <w:start w:val="1"/>
      <w:numFmt w:val="decimal"/>
      <w:suff w:val="space"/>
      <w:lvlText w:val="%1."/>
      <w:lvlJc w:val="left"/>
      <w:pPr>
        <w:ind w:left="227" w:hanging="227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b w:val="0"/>
        <w:b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num w:numId="1" w16cid:durableId="1695382728">
    <w:abstractNumId w:val="1"/>
  </w:num>
  <w:num w:numId="2" w16cid:durableId="67506043">
    <w:abstractNumId w:val="6"/>
  </w:num>
  <w:num w:numId="3" w16cid:durableId="1653170698">
    <w:abstractNumId w:val="6"/>
  </w:num>
  <w:num w:numId="4" w16cid:durableId="1965189455">
    <w:abstractNumId w:val="13"/>
  </w:num>
  <w:num w:numId="5" w16cid:durableId="1326476917">
    <w:abstractNumId w:val="11"/>
  </w:num>
  <w:num w:numId="6" w16cid:durableId="466777454">
    <w:abstractNumId w:val="4"/>
  </w:num>
  <w:num w:numId="7" w16cid:durableId="2111047423">
    <w:abstractNumId w:val="3"/>
  </w:num>
  <w:num w:numId="8" w16cid:durableId="1297686091">
    <w:abstractNumId w:val="5"/>
  </w:num>
  <w:num w:numId="9" w16cid:durableId="1703630247">
    <w:abstractNumId w:val="0"/>
  </w:num>
  <w:num w:numId="10" w16cid:durableId="2049183716">
    <w:abstractNumId w:val="10"/>
  </w:num>
  <w:num w:numId="11" w16cid:durableId="1410925663">
    <w:abstractNumId w:val="2"/>
  </w:num>
  <w:num w:numId="12" w16cid:durableId="1198003614">
    <w:abstractNumId w:val="7"/>
  </w:num>
  <w:num w:numId="13" w16cid:durableId="1572349299">
    <w:abstractNumId w:val="9"/>
  </w:num>
  <w:num w:numId="14" w16cid:durableId="1060327580">
    <w:abstractNumId w:val="12"/>
  </w:num>
  <w:num w:numId="15" w16cid:durableId="472721641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trackedChanges" w:enforcement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C43"/>
    <w:rsid w:val="00001AF1"/>
    <w:rsid w:val="0001123C"/>
    <w:rsid w:val="00016D50"/>
    <w:rsid w:val="00021CD5"/>
    <w:rsid w:val="00075A79"/>
    <w:rsid w:val="000952D4"/>
    <w:rsid w:val="000A540F"/>
    <w:rsid w:val="000B1136"/>
    <w:rsid w:val="000D25CC"/>
    <w:rsid w:val="000E0672"/>
    <w:rsid w:val="000E2AC7"/>
    <w:rsid w:val="001063FF"/>
    <w:rsid w:val="00107A49"/>
    <w:rsid w:val="0011068E"/>
    <w:rsid w:val="00115C4F"/>
    <w:rsid w:val="00126960"/>
    <w:rsid w:val="0012698C"/>
    <w:rsid w:val="00127A90"/>
    <w:rsid w:val="00144075"/>
    <w:rsid w:val="00144C47"/>
    <w:rsid w:val="00160BEE"/>
    <w:rsid w:val="00161CDC"/>
    <w:rsid w:val="0017343F"/>
    <w:rsid w:val="001A3E7A"/>
    <w:rsid w:val="001A4A29"/>
    <w:rsid w:val="001B1521"/>
    <w:rsid w:val="001B283D"/>
    <w:rsid w:val="001C2EFC"/>
    <w:rsid w:val="001D3F42"/>
    <w:rsid w:val="001D71C6"/>
    <w:rsid w:val="001E3AC6"/>
    <w:rsid w:val="00207FBB"/>
    <w:rsid w:val="00221D34"/>
    <w:rsid w:val="00244012"/>
    <w:rsid w:val="00274570"/>
    <w:rsid w:val="002930EC"/>
    <w:rsid w:val="002A593E"/>
    <w:rsid w:val="002E5481"/>
    <w:rsid w:val="002E6C36"/>
    <w:rsid w:val="00313649"/>
    <w:rsid w:val="00325BFF"/>
    <w:rsid w:val="003369CC"/>
    <w:rsid w:val="00336F33"/>
    <w:rsid w:val="00357174"/>
    <w:rsid w:val="00373879"/>
    <w:rsid w:val="003E6109"/>
    <w:rsid w:val="003F4A58"/>
    <w:rsid w:val="0040114A"/>
    <w:rsid w:val="00413FBC"/>
    <w:rsid w:val="00417C46"/>
    <w:rsid w:val="00425E7F"/>
    <w:rsid w:val="004311BB"/>
    <w:rsid w:val="0044394A"/>
    <w:rsid w:val="00472B65"/>
    <w:rsid w:val="00473487"/>
    <w:rsid w:val="00475226"/>
    <w:rsid w:val="00497A25"/>
    <w:rsid w:val="004A14A9"/>
    <w:rsid w:val="004E1D2A"/>
    <w:rsid w:val="004F6352"/>
    <w:rsid w:val="004F78C8"/>
    <w:rsid w:val="0051799C"/>
    <w:rsid w:val="0052682B"/>
    <w:rsid w:val="00530FF3"/>
    <w:rsid w:val="005460BB"/>
    <w:rsid w:val="00561697"/>
    <w:rsid w:val="00562D73"/>
    <w:rsid w:val="00564CBA"/>
    <w:rsid w:val="0057162F"/>
    <w:rsid w:val="0058573B"/>
    <w:rsid w:val="005868CA"/>
    <w:rsid w:val="005A0CC9"/>
    <w:rsid w:val="005C44FC"/>
    <w:rsid w:val="005E4787"/>
    <w:rsid w:val="00605C0A"/>
    <w:rsid w:val="00613244"/>
    <w:rsid w:val="006271C6"/>
    <w:rsid w:val="00646561"/>
    <w:rsid w:val="00663B4F"/>
    <w:rsid w:val="0067235F"/>
    <w:rsid w:val="006756C1"/>
    <w:rsid w:val="00676031"/>
    <w:rsid w:val="006E6C90"/>
    <w:rsid w:val="006F40B3"/>
    <w:rsid w:val="0071035E"/>
    <w:rsid w:val="00721C2E"/>
    <w:rsid w:val="00737358"/>
    <w:rsid w:val="00743C43"/>
    <w:rsid w:val="0076485F"/>
    <w:rsid w:val="00767F84"/>
    <w:rsid w:val="007B66BD"/>
    <w:rsid w:val="007D188D"/>
    <w:rsid w:val="007E1959"/>
    <w:rsid w:val="007F4842"/>
    <w:rsid w:val="0081284B"/>
    <w:rsid w:val="008154DF"/>
    <w:rsid w:val="008507E2"/>
    <w:rsid w:val="00866FED"/>
    <w:rsid w:val="00885818"/>
    <w:rsid w:val="00887043"/>
    <w:rsid w:val="008A36C4"/>
    <w:rsid w:val="008D411B"/>
    <w:rsid w:val="0092588B"/>
    <w:rsid w:val="00944FDB"/>
    <w:rsid w:val="009530A8"/>
    <w:rsid w:val="00956850"/>
    <w:rsid w:val="00970981"/>
    <w:rsid w:val="009726A4"/>
    <w:rsid w:val="00972E9C"/>
    <w:rsid w:val="009B274B"/>
    <w:rsid w:val="00A005A2"/>
    <w:rsid w:val="00A340B2"/>
    <w:rsid w:val="00A3525D"/>
    <w:rsid w:val="00A4169A"/>
    <w:rsid w:val="00A47DC7"/>
    <w:rsid w:val="00A6149A"/>
    <w:rsid w:val="00A61556"/>
    <w:rsid w:val="00A67FF0"/>
    <w:rsid w:val="00A809DF"/>
    <w:rsid w:val="00AC057C"/>
    <w:rsid w:val="00AE5759"/>
    <w:rsid w:val="00B179B9"/>
    <w:rsid w:val="00B337D6"/>
    <w:rsid w:val="00B40AAA"/>
    <w:rsid w:val="00B5774E"/>
    <w:rsid w:val="00B62AE3"/>
    <w:rsid w:val="00BA0CEA"/>
    <w:rsid w:val="00BB0980"/>
    <w:rsid w:val="00BB1C48"/>
    <w:rsid w:val="00BC1E5C"/>
    <w:rsid w:val="00C02CBC"/>
    <w:rsid w:val="00C02E05"/>
    <w:rsid w:val="00C117C7"/>
    <w:rsid w:val="00C2141D"/>
    <w:rsid w:val="00C2602F"/>
    <w:rsid w:val="00C44A5B"/>
    <w:rsid w:val="00C74F53"/>
    <w:rsid w:val="00C751D4"/>
    <w:rsid w:val="00C91DE8"/>
    <w:rsid w:val="00C92435"/>
    <w:rsid w:val="00CA491B"/>
    <w:rsid w:val="00CA6E4A"/>
    <w:rsid w:val="00CB1831"/>
    <w:rsid w:val="00CD2EB9"/>
    <w:rsid w:val="00CF71B2"/>
    <w:rsid w:val="00D24D72"/>
    <w:rsid w:val="00D25FCD"/>
    <w:rsid w:val="00D320A6"/>
    <w:rsid w:val="00D360E5"/>
    <w:rsid w:val="00D7538C"/>
    <w:rsid w:val="00D851B9"/>
    <w:rsid w:val="00D86324"/>
    <w:rsid w:val="00D927FD"/>
    <w:rsid w:val="00D96277"/>
    <w:rsid w:val="00DA6460"/>
    <w:rsid w:val="00DA6D3E"/>
    <w:rsid w:val="00DE1193"/>
    <w:rsid w:val="00DF05BC"/>
    <w:rsid w:val="00E44E87"/>
    <w:rsid w:val="00E63490"/>
    <w:rsid w:val="00E651DD"/>
    <w:rsid w:val="00E672CB"/>
    <w:rsid w:val="00E854D2"/>
    <w:rsid w:val="00E9738B"/>
    <w:rsid w:val="00EA142D"/>
    <w:rsid w:val="00ED0860"/>
    <w:rsid w:val="00EE7151"/>
    <w:rsid w:val="00EF25BC"/>
    <w:rsid w:val="00EF398F"/>
    <w:rsid w:val="00EF734D"/>
    <w:rsid w:val="00F3441B"/>
    <w:rsid w:val="00F4558E"/>
    <w:rsid w:val="00F479F1"/>
    <w:rsid w:val="00F666EB"/>
    <w:rsid w:val="00F86DE8"/>
    <w:rsid w:val="00FA3EFB"/>
    <w:rsid w:val="00FB3F9D"/>
    <w:rsid w:val="00FD02E8"/>
    <w:rsid w:val="00FD13D4"/>
    <w:rsid w:val="00FD17A6"/>
    <w:rsid w:val="00FD3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4BE687"/>
  <w15:docId w15:val="{2E963E34-4128-40CF-8EDF-1B974989C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43C43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rsid w:val="001B283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B283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E1D2A"/>
    <w:pPr>
      <w:ind w:left="720"/>
      <w:contextualSpacing/>
    </w:pPr>
  </w:style>
  <w:style w:type="paragraph" w:styleId="Poprawka">
    <w:name w:val="Revision"/>
    <w:hidden/>
    <w:uiPriority w:val="99"/>
    <w:semiHidden/>
    <w:rsid w:val="00FD13D4"/>
    <w:rPr>
      <w:sz w:val="24"/>
      <w:szCs w:val="24"/>
    </w:rPr>
  </w:style>
  <w:style w:type="paragraph" w:customStyle="1" w:styleId="pp1">
    <w:name w:val="pp_1"/>
    <w:basedOn w:val="Akapitzlist"/>
    <w:rsid w:val="001D3F42"/>
    <w:pPr>
      <w:numPr>
        <w:numId w:val="1"/>
      </w:numPr>
      <w:autoSpaceDE w:val="0"/>
      <w:autoSpaceDN w:val="0"/>
      <w:adjustRightInd w:val="0"/>
      <w:spacing w:line="276" w:lineRule="auto"/>
      <w:ind w:left="807" w:hanging="284"/>
    </w:pPr>
    <w:rPr>
      <w:sz w:val="20"/>
      <w:szCs w:val="20"/>
    </w:rPr>
  </w:style>
  <w:style w:type="paragraph" w:customStyle="1" w:styleId="Tyt">
    <w:name w:val="Tyt"/>
    <w:basedOn w:val="Normalny"/>
    <w:rsid w:val="006F40B3"/>
    <w:pPr>
      <w:autoSpaceDE w:val="0"/>
      <w:autoSpaceDN w:val="0"/>
      <w:adjustRightInd w:val="0"/>
      <w:spacing w:line="276" w:lineRule="auto"/>
    </w:pPr>
    <w:rPr>
      <w:b/>
      <w:bCs/>
      <w:sz w:val="20"/>
      <w:szCs w:val="20"/>
    </w:rPr>
  </w:style>
  <w:style w:type="paragraph" w:customStyle="1" w:styleId="pp02">
    <w:name w:val="pp_02"/>
    <w:basedOn w:val="Akapitzlist"/>
    <w:rsid w:val="00CD2EB9"/>
    <w:pPr>
      <w:autoSpaceDE w:val="0"/>
      <w:autoSpaceDN w:val="0"/>
      <w:adjustRightInd w:val="0"/>
      <w:spacing w:line="276" w:lineRule="auto"/>
      <w:ind w:left="1069" w:hanging="360"/>
    </w:pPr>
    <w:rPr>
      <w:sz w:val="20"/>
      <w:szCs w:val="20"/>
    </w:rPr>
  </w:style>
  <w:style w:type="paragraph" w:customStyle="1" w:styleId="pp03">
    <w:name w:val="pp_03"/>
    <w:basedOn w:val="Akapitzlist"/>
    <w:rsid w:val="001D3F42"/>
    <w:pPr>
      <w:numPr>
        <w:ilvl w:val="1"/>
        <w:numId w:val="2"/>
      </w:numPr>
      <w:autoSpaceDE w:val="0"/>
      <w:autoSpaceDN w:val="0"/>
      <w:adjustRightInd w:val="0"/>
      <w:spacing w:line="276" w:lineRule="auto"/>
      <w:ind w:left="807" w:hanging="284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CD2EB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CD2EB9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CD2EB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CD2EB9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CD2EB9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CD2EB9"/>
    <w:rPr>
      <w:sz w:val="24"/>
      <w:szCs w:val="24"/>
    </w:rPr>
  </w:style>
  <w:style w:type="paragraph" w:customStyle="1" w:styleId="pp00">
    <w:name w:val="pp_00"/>
    <w:basedOn w:val="Normalny"/>
    <w:rsid w:val="001A3E7A"/>
    <w:pPr>
      <w:autoSpaceDE w:val="0"/>
      <w:autoSpaceDN w:val="0"/>
      <w:adjustRightInd w:val="0"/>
      <w:spacing w:line="276" w:lineRule="auto"/>
      <w:ind w:left="206" w:hanging="206"/>
    </w:pPr>
    <w:rPr>
      <w:b/>
      <w:bCs/>
      <w:sz w:val="20"/>
      <w:szCs w:val="20"/>
    </w:rPr>
  </w:style>
  <w:style w:type="paragraph" w:customStyle="1" w:styleId="Ak01">
    <w:name w:val="Ak_01"/>
    <w:basedOn w:val="Normalny"/>
    <w:rsid w:val="001D3F42"/>
    <w:pPr>
      <w:autoSpaceDE w:val="0"/>
      <w:autoSpaceDN w:val="0"/>
      <w:adjustRightInd w:val="0"/>
      <w:spacing w:line="276" w:lineRule="auto"/>
      <w:ind w:left="204"/>
    </w:pPr>
    <w:rPr>
      <w:sz w:val="20"/>
      <w:szCs w:val="20"/>
    </w:rPr>
  </w:style>
  <w:style w:type="paragraph" w:customStyle="1" w:styleId="pp00A">
    <w:name w:val="pp_00A"/>
    <w:basedOn w:val="Normalny"/>
    <w:rsid w:val="001D3F42"/>
    <w:pPr>
      <w:autoSpaceDE w:val="0"/>
      <w:autoSpaceDN w:val="0"/>
      <w:adjustRightInd w:val="0"/>
      <w:spacing w:line="276" w:lineRule="auto"/>
      <w:ind w:left="523" w:hanging="337"/>
    </w:pPr>
    <w:rPr>
      <w:b/>
      <w:bCs/>
      <w:sz w:val="20"/>
      <w:szCs w:val="20"/>
    </w:rPr>
  </w:style>
  <w:style w:type="paragraph" w:customStyle="1" w:styleId="pp03N">
    <w:name w:val="pp_03_N"/>
    <w:basedOn w:val="pp02"/>
    <w:rsid w:val="001D3F42"/>
    <w:pPr>
      <w:numPr>
        <w:numId w:val="2"/>
      </w:numPr>
      <w:ind w:left="807" w:hanging="284"/>
    </w:pPr>
  </w:style>
  <w:style w:type="paragraph" w:customStyle="1" w:styleId="Ak00">
    <w:name w:val="Ak_00"/>
    <w:basedOn w:val="Ak01"/>
    <w:rsid w:val="004F78C8"/>
    <w:pPr>
      <w:ind w:left="62"/>
    </w:pPr>
  </w:style>
  <w:style w:type="paragraph" w:customStyle="1" w:styleId="ppN01">
    <w:name w:val="ppN_01"/>
    <w:basedOn w:val="Ak00"/>
    <w:rsid w:val="004F78C8"/>
    <w:pPr>
      <w:ind w:left="664" w:hanging="461"/>
    </w:pPr>
  </w:style>
  <w:style w:type="paragraph" w:customStyle="1" w:styleId="ppN02">
    <w:name w:val="ppN_02"/>
    <w:basedOn w:val="ppN01"/>
    <w:rsid w:val="004F78C8"/>
    <w:pPr>
      <w:ind w:left="771"/>
    </w:pPr>
  </w:style>
  <w:style w:type="paragraph" w:customStyle="1" w:styleId="ppN01B">
    <w:name w:val="ppN_01B"/>
    <w:basedOn w:val="ppN01"/>
    <w:rsid w:val="004F78C8"/>
    <w:rPr>
      <w:b/>
      <w:bCs/>
    </w:rPr>
  </w:style>
  <w:style w:type="paragraph" w:customStyle="1" w:styleId="ppN03">
    <w:name w:val="ppN_03"/>
    <w:basedOn w:val="ppN02"/>
    <w:rsid w:val="004F78C8"/>
    <w:pPr>
      <w:ind w:left="947" w:hanging="283"/>
    </w:pPr>
  </w:style>
  <w:style w:type="paragraph" w:customStyle="1" w:styleId="ppN04">
    <w:name w:val="ppN_04"/>
    <w:basedOn w:val="ppN03"/>
    <w:rsid w:val="004F78C8"/>
    <w:pPr>
      <w:ind w:left="1231" w:hanging="284"/>
    </w:pPr>
  </w:style>
  <w:style w:type="character" w:styleId="Odwoaniedokomentarza">
    <w:name w:val="annotation reference"/>
    <w:basedOn w:val="Domylnaczcionkaakapitu"/>
    <w:semiHidden/>
    <w:unhideWhenUsed/>
    <w:rsid w:val="002E6C36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6C3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6C36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6C3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6C3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46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3C4225-DF5B-4344-8C98-F76F36D7A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1690</Words>
  <Characters>10142</Characters>
  <Application>Microsoft Office Word</Application>
  <DocSecurity>4</DocSecurity>
  <Lines>84</Lines>
  <Paragraphs>23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Bołzan Renata</dc:creator>
  <cp:lastModifiedBy>Wilk Justyna</cp:lastModifiedBy>
  <cp:revision>2</cp:revision>
  <cp:lastPrinted>2023-05-19T10:18:00Z</cp:lastPrinted>
  <dcterms:created xsi:type="dcterms:W3CDTF">2026-06-11T09:56:00Z</dcterms:created>
  <dcterms:modified xsi:type="dcterms:W3CDTF">2026-06-11T09:56:00Z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791b42f-c435-42ca-9531-75a3f42aae3d_Enabled">
    <vt:lpwstr>true</vt:lpwstr>
  </property>
  <property fmtid="{D5CDD505-2E9C-101B-9397-08002B2CF9AE}" pid="3" name="MSIP_Label_4791b42f-c435-42ca-9531-75a3f42aae3d_SetDate">
    <vt:lpwstr>2023-05-19T06:18:35Z</vt:lpwstr>
  </property>
  <property fmtid="{D5CDD505-2E9C-101B-9397-08002B2CF9AE}" pid="4" name="MSIP_Label_4791b42f-c435-42ca-9531-75a3f42aae3d_Method">
    <vt:lpwstr>Privileged</vt:lpwstr>
  </property>
  <property fmtid="{D5CDD505-2E9C-101B-9397-08002B2CF9AE}" pid="5" name="MSIP_Label_4791b42f-c435-42ca-9531-75a3f42aae3d_Name">
    <vt:lpwstr>4791b42f-c435-42ca-9531-75a3f42aae3d</vt:lpwstr>
  </property>
  <property fmtid="{D5CDD505-2E9C-101B-9397-08002B2CF9AE}" pid="6" name="MSIP_Label_4791b42f-c435-42ca-9531-75a3f42aae3d_SiteId">
    <vt:lpwstr>7a916015-20ae-4ad1-9170-eefd915e9272</vt:lpwstr>
  </property>
  <property fmtid="{D5CDD505-2E9C-101B-9397-08002B2CF9AE}" pid="7" name="MSIP_Label_4791b42f-c435-42ca-9531-75a3f42aae3d_ActionId">
    <vt:lpwstr>cce90520-7bbe-4d47-a1f7-9123308e74ac</vt:lpwstr>
  </property>
  <property fmtid="{D5CDD505-2E9C-101B-9397-08002B2CF9AE}" pid="8" name="MSIP_Label_4791b42f-c435-42ca-9531-75a3f42aae3d_ContentBits">
    <vt:lpwstr>0</vt:lpwstr>
  </property>
</Properties>
</file>